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CA8" w:rsidRPr="00291494" w:rsidRDefault="00DD7CA8" w:rsidP="00DD7CA8">
      <w:pPr>
        <w:pStyle w:val="9"/>
        <w:spacing w:before="0"/>
        <w:jc w:val="center"/>
        <w:rPr>
          <w:rFonts w:ascii="Times New Roman" w:hAnsi="Times New Roman"/>
          <w:i w:val="0"/>
          <w:sz w:val="24"/>
          <w:szCs w:val="24"/>
        </w:rPr>
      </w:pPr>
      <w:r w:rsidRPr="00291494">
        <w:rPr>
          <w:rFonts w:ascii="Times New Roman" w:hAnsi="Times New Roman"/>
          <w:sz w:val="24"/>
          <w:szCs w:val="24"/>
        </w:rPr>
        <w:t>Изображение Государственного Герба Республики Казахстан</w:t>
      </w: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pBdr>
          <w:bottom w:val="single" w:sz="12" w:space="2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1494">
        <w:rPr>
          <w:rFonts w:ascii="Times New Roman" w:hAnsi="Times New Roman"/>
          <w:b/>
          <w:sz w:val="24"/>
          <w:szCs w:val="24"/>
        </w:rPr>
        <w:t>НАЦИОНАЛЬНЫЙ СТАНДАРТ РЕСПУБЛИКИ КАЗАХСТАН</w:t>
      </w: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tabs>
          <w:tab w:val="left" w:pos="656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tabs>
          <w:tab w:val="left" w:pos="656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33A3">
        <w:rPr>
          <w:rFonts w:ascii="Times New Roman" w:hAnsi="Times New Roman" w:cs="Times New Roman"/>
          <w:b/>
          <w:sz w:val="24"/>
          <w:szCs w:val="24"/>
        </w:rPr>
        <w:t>МЕТОДИЧЕСКИЕ УКАЗАНИЯ ПО ИЗМЕРЕНИЮ КОНЦЕНТРАЦИЙ АКТЕЛЛИКА И ПРИМИЦИДА В ВОЗДУХЕ РАБОЧЕЙ ЗОНЫ МЕТОДОМ ТОНКОСЛОЙНОЙ ХРОМАТОГРАФИИ</w:t>
      </w:r>
    </w:p>
    <w:p w:rsidR="00DD7CA8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91494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291494">
        <w:rPr>
          <w:rFonts w:ascii="Times New Roman" w:hAnsi="Times New Roman"/>
          <w:b/>
          <w:sz w:val="24"/>
          <w:szCs w:val="24"/>
        </w:rPr>
        <w:t xml:space="preserve"> РК</w:t>
      </w:r>
    </w:p>
    <w:p w:rsidR="00DD7CA8" w:rsidRPr="00291494" w:rsidRDefault="00DD7CA8" w:rsidP="00DD7C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91494">
        <w:rPr>
          <w:rFonts w:ascii="Times New Roman" w:hAnsi="Times New Roman"/>
          <w:i/>
          <w:sz w:val="24"/>
          <w:szCs w:val="24"/>
        </w:rPr>
        <w:t xml:space="preserve">Настоящий проект стандарта не подлежит применению до его утверждения </w:t>
      </w: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1494">
        <w:rPr>
          <w:rFonts w:ascii="Times New Roman" w:hAnsi="Times New Roman"/>
          <w:b/>
          <w:sz w:val="24"/>
          <w:szCs w:val="24"/>
        </w:rPr>
        <w:t>Комитет технического регулирования и метрологии</w:t>
      </w: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1494">
        <w:rPr>
          <w:rFonts w:ascii="Times New Roman" w:hAnsi="Times New Roman"/>
          <w:b/>
          <w:sz w:val="24"/>
          <w:szCs w:val="24"/>
        </w:rPr>
        <w:t xml:space="preserve">Министерства </w:t>
      </w:r>
      <w:r>
        <w:rPr>
          <w:rFonts w:ascii="Times New Roman" w:hAnsi="Times New Roman"/>
          <w:b/>
          <w:sz w:val="24"/>
          <w:szCs w:val="24"/>
        </w:rPr>
        <w:t xml:space="preserve">торговли и интеграции </w:t>
      </w:r>
      <w:r w:rsidRPr="00291494">
        <w:rPr>
          <w:rFonts w:ascii="Times New Roman" w:hAnsi="Times New Roman"/>
          <w:b/>
          <w:sz w:val="24"/>
          <w:szCs w:val="24"/>
        </w:rPr>
        <w:t xml:space="preserve"> Республики Казахстан</w:t>
      </w: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1494">
        <w:rPr>
          <w:rFonts w:ascii="Times New Roman" w:hAnsi="Times New Roman"/>
          <w:b/>
          <w:sz w:val="24"/>
          <w:szCs w:val="24"/>
        </w:rPr>
        <w:t>(Госстандарт)</w:t>
      </w: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291494" w:rsidRDefault="00DD7CA8" w:rsidP="00DD7C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291494">
        <w:rPr>
          <w:rFonts w:ascii="Times New Roman" w:hAnsi="Times New Roman"/>
          <w:b/>
          <w:sz w:val="24"/>
          <w:szCs w:val="24"/>
        </w:rPr>
        <w:t>Нур</w:t>
      </w:r>
      <w:proofErr w:type="spellEnd"/>
      <w:r w:rsidRPr="00291494">
        <w:rPr>
          <w:rFonts w:ascii="Times New Roman" w:hAnsi="Times New Roman"/>
          <w:b/>
          <w:sz w:val="24"/>
          <w:szCs w:val="24"/>
        </w:rPr>
        <w:t>-Султан</w:t>
      </w:r>
    </w:p>
    <w:p w:rsidR="00DD7CA8" w:rsidRPr="00421A96" w:rsidRDefault="00DD7CA8" w:rsidP="00DD7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DD7CA8" w:rsidRPr="00421A96" w:rsidSect="00DD7CA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418" w:left="1134" w:header="1021" w:footer="1021" w:gutter="0"/>
          <w:pgNumType w:fmt="upperRoman" w:start="1"/>
          <w:cols w:space="720"/>
          <w:titlePg/>
          <w:docGrid w:linePitch="299"/>
        </w:sectPr>
      </w:pPr>
    </w:p>
    <w:p w:rsidR="00DD7CA8" w:rsidRPr="00DB7CF7" w:rsidRDefault="00DD7CA8" w:rsidP="00DD7C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7CF7">
        <w:rPr>
          <w:rFonts w:ascii="Times New Roman" w:hAnsi="Times New Roman"/>
          <w:b/>
          <w:sz w:val="24"/>
          <w:szCs w:val="24"/>
        </w:rPr>
        <w:lastRenderedPageBreak/>
        <w:t>Предисловие</w:t>
      </w:r>
    </w:p>
    <w:p w:rsidR="00DD7CA8" w:rsidRPr="00DB7CF7" w:rsidRDefault="00DD7CA8" w:rsidP="00DD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CA8" w:rsidRPr="00DB7CF7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B7CF7">
        <w:rPr>
          <w:rFonts w:ascii="Times New Roman" w:hAnsi="Times New Roman"/>
          <w:b/>
          <w:sz w:val="24"/>
          <w:szCs w:val="24"/>
        </w:rPr>
        <w:t xml:space="preserve">1 РАЗРАБОТАН И ВНЕСЕН </w:t>
      </w:r>
      <w:r w:rsidRPr="00DB7CF7">
        <w:rPr>
          <w:rFonts w:ascii="Times New Roman" w:hAnsi="Times New Roman"/>
          <w:sz w:val="24"/>
          <w:szCs w:val="24"/>
        </w:rPr>
        <w:t xml:space="preserve">Республиканским государственным предприятием «Казахстанский институт метрологии» Комитета технического регулирования и метрологии Министерства </w:t>
      </w:r>
      <w:r>
        <w:rPr>
          <w:rFonts w:ascii="Times New Roman" w:hAnsi="Times New Roman"/>
          <w:sz w:val="24"/>
          <w:szCs w:val="24"/>
        </w:rPr>
        <w:t>торговли и интеграции</w:t>
      </w:r>
      <w:r w:rsidRPr="00DB7CF7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:rsidR="00DD7CA8" w:rsidRPr="00DB7CF7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P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7CA8">
        <w:rPr>
          <w:rFonts w:ascii="Times New Roman" w:hAnsi="Times New Roman"/>
          <w:b/>
          <w:sz w:val="24"/>
          <w:szCs w:val="24"/>
        </w:rPr>
        <w:t xml:space="preserve">2 </w:t>
      </w:r>
      <w:r w:rsidRPr="00DD7CA8">
        <w:rPr>
          <w:rFonts w:ascii="Times New Roman" w:hAnsi="Times New Roman"/>
          <w:b/>
          <w:bCs/>
          <w:color w:val="000000"/>
          <w:sz w:val="24"/>
          <w:szCs w:val="24"/>
        </w:rPr>
        <w:t xml:space="preserve">УТВЕРЖДЕН И ВВЕДЕН В ДЕЙСТВИЕ </w:t>
      </w:r>
      <w:r w:rsidRPr="00DD7CA8">
        <w:rPr>
          <w:rFonts w:ascii="Times New Roman" w:hAnsi="Times New Roman"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  <w:proofErr w:type="gramStart"/>
      <w:r w:rsidRPr="00DD7CA8">
        <w:rPr>
          <w:rFonts w:ascii="Times New Roman" w:hAnsi="Times New Roman"/>
          <w:sz w:val="24"/>
          <w:szCs w:val="24"/>
        </w:rPr>
        <w:t>от</w:t>
      </w:r>
      <w:proofErr w:type="gramEnd"/>
      <w:r w:rsidRPr="00DD7CA8">
        <w:rPr>
          <w:rFonts w:ascii="Times New Roman" w:hAnsi="Times New Roman"/>
          <w:sz w:val="24"/>
          <w:szCs w:val="24"/>
        </w:rPr>
        <w:t>_______ №___</w:t>
      </w:r>
    </w:p>
    <w:p w:rsidR="00DD7CA8" w:rsidRPr="00DD7CA8" w:rsidRDefault="00DD7CA8" w:rsidP="00DD7CA8">
      <w:pPr>
        <w:tabs>
          <w:tab w:val="left" w:pos="540"/>
          <w:tab w:val="left" w:pos="900"/>
          <w:tab w:val="left" w:pos="1080"/>
          <w:tab w:val="left" w:pos="1260"/>
          <w:tab w:val="left" w:pos="765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DD7CA8" w:rsidRP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D7CA8">
        <w:rPr>
          <w:rFonts w:ascii="Times New Roman" w:hAnsi="Times New Roman"/>
          <w:b/>
          <w:color w:val="000000"/>
          <w:sz w:val="24"/>
          <w:szCs w:val="24"/>
        </w:rPr>
        <w:t>3</w:t>
      </w:r>
      <w:proofErr w:type="gramStart"/>
      <w:r w:rsidRPr="00DD7CA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DD7CA8">
        <w:rPr>
          <w:rFonts w:ascii="Times New Roman" w:hAnsi="Times New Roman"/>
          <w:sz w:val="24"/>
          <w:szCs w:val="24"/>
        </w:rPr>
        <w:t>В</w:t>
      </w:r>
      <w:proofErr w:type="gramEnd"/>
      <w:r w:rsidRPr="00DD7CA8">
        <w:rPr>
          <w:rFonts w:ascii="Times New Roman" w:hAnsi="Times New Roman"/>
          <w:sz w:val="24"/>
          <w:szCs w:val="24"/>
        </w:rPr>
        <w:t xml:space="preserve"> настоящем стандарте реализованы нормы Законов РК «О стандартизации» от 5 октября 2018 года </w:t>
      </w:r>
      <w:r w:rsidRPr="00DD7CA8">
        <w:rPr>
          <w:rFonts w:ascii="Times New Roman" w:hAnsi="Times New Roman"/>
          <w:spacing w:val="2"/>
          <w:sz w:val="24"/>
          <w:szCs w:val="24"/>
        </w:rPr>
        <w:t>№ 183-VІ</w:t>
      </w:r>
      <w:r w:rsidRPr="00DD7CA8">
        <w:rPr>
          <w:rFonts w:ascii="Times New Roman" w:hAnsi="Times New Roman"/>
          <w:sz w:val="24"/>
          <w:szCs w:val="24"/>
        </w:rPr>
        <w:t>, «Об обеспечении единства измерений» от 7 июня 2000 года № 53-</w:t>
      </w:r>
      <w:r w:rsidRPr="00DD7CA8">
        <w:rPr>
          <w:rFonts w:ascii="Times New Roman" w:hAnsi="Times New Roman"/>
          <w:sz w:val="24"/>
          <w:szCs w:val="24"/>
          <w:lang w:val="en-US"/>
        </w:rPr>
        <w:t>II</w:t>
      </w:r>
      <w:r w:rsidRPr="00DD7CA8">
        <w:rPr>
          <w:rFonts w:ascii="Times New Roman" w:hAnsi="Times New Roman"/>
          <w:sz w:val="24"/>
          <w:szCs w:val="24"/>
        </w:rPr>
        <w:t>.</w:t>
      </w:r>
    </w:p>
    <w:p w:rsidR="00DD7CA8" w:rsidRPr="00DD7CA8" w:rsidRDefault="00DD7CA8" w:rsidP="00DD7C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D7CA8" w:rsidRPr="00DB7CF7" w:rsidRDefault="00DD7CA8" w:rsidP="00DD7C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DB7CF7">
        <w:rPr>
          <w:rFonts w:ascii="Times New Roman" w:hAnsi="Times New Roman"/>
          <w:b/>
          <w:color w:val="000000"/>
          <w:sz w:val="24"/>
          <w:szCs w:val="24"/>
        </w:rPr>
        <w:t xml:space="preserve"> ВВЕДЕН ВПЕРВЫЕ</w:t>
      </w:r>
    </w:p>
    <w:p w:rsid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Pr="00DB7CF7" w:rsidRDefault="00DD7CA8" w:rsidP="00DD7C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Pr="0086527C" w:rsidRDefault="00DD7CA8" w:rsidP="00DD7CA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527C">
        <w:rPr>
          <w:rFonts w:ascii="Times New Roman" w:hAnsi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каталоге «Документы по стандартизации», а текст изменений и поправок -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DD7CA8" w:rsidRDefault="00DD7CA8" w:rsidP="00DD7CA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Pr="00DB7CF7" w:rsidRDefault="00DD7CA8" w:rsidP="00DD7CA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B7CF7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hAnsi="Times New Roman"/>
          <w:sz w:val="24"/>
          <w:szCs w:val="24"/>
        </w:rPr>
        <w:t>торговли и интеграции</w:t>
      </w:r>
      <w:r w:rsidRPr="00DB7CF7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:rsidR="00DD7CA8" w:rsidRDefault="00DD7CA8" w:rsidP="00DD7CA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  <w:sectPr w:rsidR="00DD7CA8" w:rsidSect="00DD7CA8">
          <w:headerReference w:type="default" r:id="rId14"/>
          <w:footerReference w:type="default" r:id="rId15"/>
          <w:pgSz w:w="11906" w:h="16838" w:code="9"/>
          <w:pgMar w:top="1418" w:right="1418" w:bottom="1418" w:left="1134" w:header="1021" w:footer="1021" w:gutter="0"/>
          <w:pgNumType w:fmt="upperRoman"/>
          <w:cols w:space="708"/>
          <w:docGrid w:linePitch="360"/>
        </w:sectPr>
      </w:pPr>
    </w:p>
    <w:p w:rsidR="00DD7CA8" w:rsidRPr="003D0AC0" w:rsidRDefault="00DD7CA8" w:rsidP="00DD7CA8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0AC0">
        <w:rPr>
          <w:rFonts w:ascii="Times New Roman" w:hAnsi="Times New Roman"/>
          <w:b/>
          <w:sz w:val="24"/>
          <w:szCs w:val="24"/>
        </w:rPr>
        <w:lastRenderedPageBreak/>
        <w:t>НАЦИОНАЛЬНЫЙ СТАНДАРТ РЕСПУБЛИКИ КАЗАХСТАН</w:t>
      </w:r>
    </w:p>
    <w:p w:rsidR="00DD7CA8" w:rsidRPr="003D0AC0" w:rsidRDefault="00DD7CA8" w:rsidP="00DD7CA8">
      <w:pPr>
        <w:pBdr>
          <w:top w:val="single" w:sz="4" w:space="1" w:color="auto"/>
        </w:pBd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7CA8" w:rsidRDefault="00DD7CA8" w:rsidP="00DD7CA8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33A3">
        <w:rPr>
          <w:rFonts w:ascii="Times New Roman" w:hAnsi="Times New Roman" w:cs="Times New Roman"/>
          <w:b/>
          <w:sz w:val="24"/>
          <w:szCs w:val="24"/>
        </w:rPr>
        <w:t>МЕТОДИЧЕСКИЕ УКАЗАНИЯ ПО ИЗМЕРЕНИЮ КОНЦЕНТРАЦИЙ АКТЕЛЛИКА И ПРИМИЦИДА В ВОЗДУХЕ РАБОЧЕЙ ЗОНЫ МЕТОДОМ ТОНКОСЛОЙНОЙ ХРОМАТОГРАФИИ</w:t>
      </w:r>
    </w:p>
    <w:p w:rsidR="00DD7CA8" w:rsidRPr="003D0AC0" w:rsidRDefault="00DD7CA8" w:rsidP="00DD7CA8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D7CA8" w:rsidRPr="003D0AC0" w:rsidRDefault="00DD7CA8" w:rsidP="00DD7CA8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/>
          <w:b/>
          <w:sz w:val="24"/>
          <w:szCs w:val="24"/>
        </w:rPr>
      </w:pPr>
      <w:r w:rsidRPr="003D0AC0">
        <w:rPr>
          <w:rFonts w:ascii="Times New Roman" w:hAnsi="Times New Roman"/>
          <w:b/>
          <w:sz w:val="24"/>
          <w:szCs w:val="24"/>
        </w:rPr>
        <w:t>Дата введения________</w:t>
      </w:r>
    </w:p>
    <w:p w:rsidR="00DA33A3" w:rsidRDefault="00DA33A3" w:rsidP="00DA3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33A3" w:rsidRPr="00DA33A3" w:rsidRDefault="00DA33A3" w:rsidP="00DA33A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A33A3">
        <w:rPr>
          <w:rFonts w:ascii="Times New Roman" w:hAnsi="Times New Roman" w:cs="Times New Roman"/>
          <w:b/>
          <w:sz w:val="24"/>
          <w:szCs w:val="24"/>
        </w:rPr>
        <w:t>1 Область применения</w:t>
      </w:r>
    </w:p>
    <w:p w:rsidR="00DA33A3" w:rsidRDefault="00DA33A3" w:rsidP="00DA33A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A33A3" w:rsidRPr="00DA33A3" w:rsidRDefault="00DA33A3" w:rsidP="00DA33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33A3">
        <w:rPr>
          <w:rFonts w:ascii="Times New Roman" w:hAnsi="Times New Roman" w:cs="Times New Roman"/>
          <w:sz w:val="24"/>
          <w:szCs w:val="24"/>
        </w:rPr>
        <w:t>Настоящий стандарт устанавливает м</w:t>
      </w:r>
      <w:r w:rsidRPr="00DA33A3">
        <w:rPr>
          <w:rFonts w:ascii="Times New Roman" w:hAnsi="Times New Roman" w:cs="Times New Roman"/>
          <w:sz w:val="24"/>
          <w:szCs w:val="24"/>
        </w:rPr>
        <w:t xml:space="preserve">етодические указания по измерению концентраций </w:t>
      </w:r>
      <w:proofErr w:type="spellStart"/>
      <w:r w:rsidRPr="00DA33A3">
        <w:rPr>
          <w:rFonts w:ascii="Times New Roman" w:hAnsi="Times New Roman" w:cs="Times New Roman"/>
          <w:sz w:val="24"/>
          <w:szCs w:val="24"/>
        </w:rPr>
        <w:t>актеллика</w:t>
      </w:r>
      <w:proofErr w:type="spellEnd"/>
      <w:r w:rsidRPr="00DA33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33A3">
        <w:rPr>
          <w:rFonts w:ascii="Times New Roman" w:hAnsi="Times New Roman" w:cs="Times New Roman"/>
          <w:sz w:val="24"/>
          <w:szCs w:val="24"/>
        </w:rPr>
        <w:t>примицида</w:t>
      </w:r>
      <w:proofErr w:type="spellEnd"/>
      <w:r w:rsidRPr="00DA33A3">
        <w:rPr>
          <w:rFonts w:ascii="Times New Roman" w:hAnsi="Times New Roman" w:cs="Times New Roman"/>
          <w:sz w:val="24"/>
          <w:szCs w:val="24"/>
        </w:rPr>
        <w:t xml:space="preserve"> в воздухе рабочей зоны методом тонкослойной хроматографии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33A3" w:rsidRDefault="00DA33A3" w:rsidP="00DA33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E6659" w:rsidRPr="00FE6659" w:rsidRDefault="00FE6659" w:rsidP="00DA33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6659">
        <w:rPr>
          <w:rFonts w:ascii="Times New Roman" w:hAnsi="Times New Roman" w:cs="Times New Roman"/>
          <w:b/>
          <w:sz w:val="24"/>
          <w:szCs w:val="24"/>
        </w:rPr>
        <w:t>2 Нормативные ссылки</w:t>
      </w:r>
    </w:p>
    <w:p w:rsidR="00FE6659" w:rsidRDefault="00FE6659" w:rsidP="00DA33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02718" w:rsidRPr="006250C7" w:rsidRDefault="00E02718" w:rsidP="00CE1D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250C7">
        <w:rPr>
          <w:rFonts w:ascii="Times New Roman" w:hAnsi="Times New Roman"/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E02718" w:rsidRPr="003D0AC0" w:rsidRDefault="00E02718" w:rsidP="00CE1D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D0AC0">
        <w:rPr>
          <w:rFonts w:ascii="Times New Roman" w:hAnsi="Times New Roman"/>
          <w:bCs/>
          <w:sz w:val="24"/>
          <w:szCs w:val="24"/>
        </w:rPr>
        <w:t>СТ</w:t>
      </w:r>
      <w:proofErr w:type="gramEnd"/>
      <w:r w:rsidRPr="003D0AC0">
        <w:rPr>
          <w:rFonts w:ascii="Times New Roman" w:hAnsi="Times New Roman"/>
          <w:bCs/>
          <w:sz w:val="24"/>
          <w:szCs w:val="24"/>
        </w:rPr>
        <w:t xml:space="preserve"> РК 2.1-</w:t>
      </w:r>
      <w:r>
        <w:rPr>
          <w:rFonts w:ascii="Times New Roman" w:hAnsi="Times New Roman"/>
          <w:bCs/>
          <w:sz w:val="24"/>
          <w:szCs w:val="24"/>
        </w:rPr>
        <w:t>2018</w:t>
      </w:r>
      <w:r w:rsidRPr="003D0AC0">
        <w:rPr>
          <w:rFonts w:ascii="Times New Roman" w:hAnsi="Times New Roman"/>
          <w:bCs/>
          <w:sz w:val="24"/>
          <w:szCs w:val="24"/>
        </w:rPr>
        <w:t xml:space="preserve"> Государственная система обеспечения единства измерений Республики Казахстан. Термины и определения.</w:t>
      </w:r>
    </w:p>
    <w:p w:rsidR="00022C2A" w:rsidRPr="00022C2A" w:rsidRDefault="00022C2A" w:rsidP="00CE1D1D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022C2A">
        <w:rPr>
          <w:rFonts w:ascii="Times New Roman" w:hAnsi="Times New Roman" w:cs="Times New Roman"/>
          <w:sz w:val="24"/>
          <w:szCs w:val="24"/>
        </w:rPr>
        <w:t>ГОСТ 1770</w:t>
      </w:r>
      <w:r w:rsidRPr="00022C2A">
        <w:rPr>
          <w:rFonts w:ascii="Times New Roman" w:hAnsi="Times New Roman" w:cs="Times New Roman"/>
          <w:sz w:val="24"/>
          <w:szCs w:val="24"/>
        </w:rPr>
        <w:t xml:space="preserve">-74 </w:t>
      </w:r>
      <w:r w:rsidRPr="00022C2A">
        <w:rPr>
          <w:rFonts w:ascii="Times New Roman" w:hAnsi="Times New Roman" w:cs="Times New Roman"/>
          <w:spacing w:val="2"/>
          <w:sz w:val="24"/>
          <w:szCs w:val="24"/>
        </w:rPr>
        <w:t>Посуда мерная лабораторная стеклянная. Цилиндры, мензурки, колбы, пробирки. Общие технические условия</w:t>
      </w:r>
    </w:p>
    <w:p w:rsidR="00FE6659" w:rsidRPr="00CE1D1D" w:rsidRDefault="00FF2835" w:rsidP="00CE1D1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  <w:r w:rsidRPr="00CE1D1D">
        <w:rPr>
          <w:rFonts w:ascii="Times New Roman" w:hAnsi="Times New Roman" w:cs="Times New Roman"/>
          <w:sz w:val="24"/>
          <w:szCs w:val="24"/>
        </w:rPr>
        <w:t>ГОСТ 2603</w:t>
      </w:r>
      <w:r w:rsidR="00CE1D1D" w:rsidRPr="00CE1D1D">
        <w:rPr>
          <w:rFonts w:ascii="Times New Roman" w:hAnsi="Times New Roman" w:cs="Times New Roman"/>
          <w:sz w:val="24"/>
          <w:szCs w:val="24"/>
        </w:rPr>
        <w:t xml:space="preserve">-79 </w:t>
      </w:r>
      <w:r w:rsidR="00CE1D1D" w:rsidRPr="00CE1D1D">
        <w:rPr>
          <w:rFonts w:ascii="Times New Roman" w:hAnsi="Times New Roman" w:cs="Times New Roman"/>
          <w:color w:val="2D2D2D"/>
          <w:spacing w:val="2"/>
          <w:sz w:val="24"/>
          <w:szCs w:val="24"/>
        </w:rPr>
        <w:t>Реактивы. Ацетон. Технические условия</w:t>
      </w:r>
    </w:p>
    <w:p w:rsidR="00CE1D1D" w:rsidRPr="00CE1D1D" w:rsidRDefault="00022C2A" w:rsidP="00CE1D1D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CE1D1D">
        <w:rPr>
          <w:rFonts w:ascii="Times New Roman" w:hAnsi="Times New Roman" w:cs="Times New Roman"/>
          <w:sz w:val="24"/>
          <w:szCs w:val="24"/>
        </w:rPr>
        <w:t>ГОСТ 3956</w:t>
      </w:r>
      <w:r w:rsidR="00CE1D1D" w:rsidRPr="00CE1D1D">
        <w:rPr>
          <w:rFonts w:ascii="Times New Roman" w:hAnsi="Times New Roman" w:cs="Times New Roman"/>
          <w:sz w:val="24"/>
          <w:szCs w:val="24"/>
        </w:rPr>
        <w:t xml:space="preserve">-76 </w:t>
      </w:r>
      <w:r w:rsidR="00CE1D1D" w:rsidRPr="00CE1D1D">
        <w:rPr>
          <w:rFonts w:ascii="Times New Roman" w:hAnsi="Times New Roman" w:cs="Times New Roman"/>
          <w:spacing w:val="2"/>
          <w:sz w:val="24"/>
          <w:szCs w:val="24"/>
        </w:rPr>
        <w:t>Силикагель технический. Технические условия</w:t>
      </w:r>
    </w:p>
    <w:p w:rsidR="00FF2835" w:rsidRPr="00CE1D1D" w:rsidRDefault="00FF2835" w:rsidP="00CE1D1D">
      <w:pPr>
        <w:pStyle w:val="1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 w:val="0"/>
          <w:spacing w:val="2"/>
          <w:sz w:val="24"/>
          <w:szCs w:val="24"/>
        </w:rPr>
      </w:pPr>
      <w:r w:rsidRPr="00CE1D1D">
        <w:rPr>
          <w:b w:val="0"/>
          <w:sz w:val="24"/>
          <w:szCs w:val="24"/>
        </w:rPr>
        <w:t>ГОСТ 4110</w:t>
      </w:r>
      <w:r w:rsidR="00CE1D1D" w:rsidRPr="00CE1D1D">
        <w:rPr>
          <w:b w:val="0"/>
          <w:sz w:val="24"/>
          <w:szCs w:val="24"/>
        </w:rPr>
        <w:t xml:space="preserve">-75 </w:t>
      </w:r>
      <w:r w:rsidR="00CE1D1D" w:rsidRPr="00CE1D1D">
        <w:rPr>
          <w:b w:val="0"/>
          <w:spacing w:val="2"/>
          <w:sz w:val="24"/>
          <w:szCs w:val="24"/>
        </w:rPr>
        <w:t>Висмут (III) азотнокислый 5-водный. Технические условия</w:t>
      </w:r>
    </w:p>
    <w:p w:rsidR="00CE1D1D" w:rsidRPr="00CE1D1D" w:rsidRDefault="00FF2835" w:rsidP="00CE1D1D">
      <w:pPr>
        <w:spacing w:after="0" w:line="240" w:lineRule="auto"/>
        <w:ind w:firstLine="567"/>
        <w:rPr>
          <w:rFonts w:ascii="Times New Roman" w:hAnsi="Times New Roman" w:cs="Times New Roman"/>
          <w:spacing w:val="2"/>
          <w:sz w:val="24"/>
          <w:szCs w:val="24"/>
        </w:rPr>
      </w:pPr>
      <w:r w:rsidRPr="00CE1D1D">
        <w:rPr>
          <w:rFonts w:ascii="Times New Roman" w:hAnsi="Times New Roman" w:cs="Times New Roman"/>
          <w:sz w:val="24"/>
          <w:szCs w:val="24"/>
        </w:rPr>
        <w:t>ГОСТ 4166</w:t>
      </w:r>
      <w:r w:rsidR="00CE1D1D" w:rsidRPr="00CE1D1D">
        <w:rPr>
          <w:rFonts w:ascii="Times New Roman" w:hAnsi="Times New Roman" w:cs="Times New Roman"/>
          <w:sz w:val="24"/>
          <w:szCs w:val="24"/>
        </w:rPr>
        <w:t xml:space="preserve">-76 </w:t>
      </w:r>
      <w:r w:rsidR="00CE1D1D" w:rsidRPr="00CE1D1D">
        <w:rPr>
          <w:rFonts w:ascii="Times New Roman" w:hAnsi="Times New Roman" w:cs="Times New Roman"/>
          <w:spacing w:val="2"/>
          <w:sz w:val="24"/>
          <w:szCs w:val="24"/>
        </w:rPr>
        <w:t>Реактивы. Натрий сернокислый. Технические условия</w:t>
      </w:r>
    </w:p>
    <w:p w:rsidR="00022C2A" w:rsidRPr="00CE1D1D" w:rsidRDefault="00022C2A" w:rsidP="00CE1D1D">
      <w:pPr>
        <w:spacing w:after="0" w:line="240" w:lineRule="auto"/>
        <w:ind w:firstLine="567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  <w:r w:rsidRPr="00CE1D1D">
        <w:rPr>
          <w:rFonts w:ascii="Times New Roman" w:hAnsi="Times New Roman" w:cs="Times New Roman"/>
          <w:sz w:val="24"/>
          <w:szCs w:val="24"/>
        </w:rPr>
        <w:t>ГОСТ 4232</w:t>
      </w:r>
      <w:r w:rsidR="00CE1D1D" w:rsidRPr="00CE1D1D">
        <w:rPr>
          <w:rFonts w:ascii="Times New Roman" w:hAnsi="Times New Roman" w:cs="Times New Roman"/>
          <w:sz w:val="24"/>
          <w:szCs w:val="24"/>
        </w:rPr>
        <w:t xml:space="preserve">-74 </w:t>
      </w:r>
      <w:r w:rsidR="00CE1D1D" w:rsidRPr="00CE1D1D">
        <w:rPr>
          <w:rFonts w:ascii="Times New Roman" w:hAnsi="Times New Roman" w:cs="Times New Roman"/>
          <w:color w:val="2D2D2D"/>
          <w:spacing w:val="2"/>
          <w:sz w:val="24"/>
          <w:szCs w:val="24"/>
        </w:rPr>
        <w:t>Реактивы. Калий йодистый. Технические условия</w:t>
      </w:r>
    </w:p>
    <w:p w:rsidR="00FF2835" w:rsidRPr="00CE1D1D" w:rsidRDefault="00FF2835" w:rsidP="00CE1D1D">
      <w:pPr>
        <w:spacing w:after="0" w:line="240" w:lineRule="auto"/>
        <w:ind w:firstLine="567"/>
        <w:rPr>
          <w:rFonts w:ascii="Times New Roman" w:hAnsi="Times New Roman" w:cs="Times New Roman"/>
          <w:spacing w:val="2"/>
          <w:sz w:val="24"/>
          <w:szCs w:val="24"/>
        </w:rPr>
      </w:pPr>
      <w:r w:rsidRPr="00CE1D1D">
        <w:rPr>
          <w:rFonts w:ascii="Times New Roman" w:hAnsi="Times New Roman" w:cs="Times New Roman"/>
          <w:sz w:val="24"/>
          <w:szCs w:val="24"/>
        </w:rPr>
        <w:t>ГОСТ 5817</w:t>
      </w:r>
      <w:r w:rsidR="00CE1D1D" w:rsidRPr="00CE1D1D">
        <w:rPr>
          <w:rFonts w:ascii="Times New Roman" w:hAnsi="Times New Roman" w:cs="Times New Roman"/>
          <w:sz w:val="24"/>
          <w:szCs w:val="24"/>
        </w:rPr>
        <w:t xml:space="preserve">-77 </w:t>
      </w:r>
      <w:r w:rsidR="00CE1D1D" w:rsidRPr="00CE1D1D">
        <w:rPr>
          <w:rFonts w:ascii="Times New Roman" w:hAnsi="Times New Roman" w:cs="Times New Roman"/>
          <w:spacing w:val="2"/>
          <w:sz w:val="24"/>
          <w:szCs w:val="24"/>
        </w:rPr>
        <w:t>Реактивы. Кислота винная. Технические условия</w:t>
      </w:r>
    </w:p>
    <w:p w:rsidR="00022C2A" w:rsidRDefault="00022C2A" w:rsidP="00DA33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ГОСТ 20292</w:t>
      </w:r>
      <w:r w:rsidR="00CE1D1D">
        <w:rPr>
          <w:rFonts w:ascii="Times New Roman" w:hAnsi="Times New Roman" w:cs="Times New Roman"/>
          <w:sz w:val="24"/>
          <w:szCs w:val="24"/>
        </w:rPr>
        <w:t xml:space="preserve">-74 </w:t>
      </w:r>
      <w:r w:rsidR="00CE1D1D" w:rsidRPr="00DD7CA8">
        <w:rPr>
          <w:rFonts w:ascii="Times New Roman" w:hAnsi="Times New Roman" w:cs="Times New Roman"/>
          <w:spacing w:val="2"/>
          <w:sz w:val="24"/>
          <w:szCs w:val="24"/>
        </w:rPr>
        <w:t>Приборы мерные лабораторные стеклянные. Бюретки, пипетки. Технические условия</w:t>
      </w:r>
    </w:p>
    <w:p w:rsidR="00DD7CA8" w:rsidRPr="00DD7CA8" w:rsidRDefault="00022C2A" w:rsidP="00DD7CA8">
      <w:pPr>
        <w:spacing w:after="0" w:line="240" w:lineRule="auto"/>
        <w:ind w:firstLine="567"/>
        <w:rPr>
          <w:rFonts w:ascii="Times New Roman" w:hAnsi="Times New Roman" w:cs="Times New Roman"/>
          <w:spacing w:val="2"/>
          <w:sz w:val="24"/>
          <w:szCs w:val="24"/>
        </w:rPr>
      </w:pPr>
      <w:r w:rsidRPr="00DD7CA8">
        <w:rPr>
          <w:rFonts w:ascii="Times New Roman" w:hAnsi="Times New Roman" w:cs="Times New Roman"/>
          <w:sz w:val="24"/>
          <w:szCs w:val="24"/>
        </w:rPr>
        <w:t>ГОСТ 25336</w:t>
      </w:r>
      <w:r w:rsidR="00DD7CA8" w:rsidRPr="00DD7CA8">
        <w:rPr>
          <w:rFonts w:ascii="Times New Roman" w:hAnsi="Times New Roman" w:cs="Times New Roman"/>
          <w:sz w:val="24"/>
          <w:szCs w:val="24"/>
        </w:rPr>
        <w:t xml:space="preserve">-82 </w:t>
      </w:r>
      <w:r w:rsidR="00DD7CA8" w:rsidRPr="00DD7CA8">
        <w:rPr>
          <w:rFonts w:ascii="Times New Roman" w:hAnsi="Times New Roman" w:cs="Times New Roman"/>
          <w:spacing w:val="2"/>
          <w:sz w:val="24"/>
          <w:szCs w:val="24"/>
        </w:rPr>
        <w:t xml:space="preserve">Посуда и оборудование </w:t>
      </w:r>
      <w:proofErr w:type="gramStart"/>
      <w:r w:rsidR="00DD7CA8" w:rsidRPr="00DD7CA8">
        <w:rPr>
          <w:rFonts w:ascii="Times New Roman" w:hAnsi="Times New Roman" w:cs="Times New Roman"/>
          <w:spacing w:val="2"/>
          <w:sz w:val="24"/>
          <w:szCs w:val="24"/>
        </w:rPr>
        <w:t>лабораторные</w:t>
      </w:r>
      <w:proofErr w:type="gramEnd"/>
      <w:r w:rsidR="00DD7CA8" w:rsidRPr="00DD7CA8">
        <w:rPr>
          <w:rFonts w:ascii="Times New Roman" w:hAnsi="Times New Roman" w:cs="Times New Roman"/>
          <w:spacing w:val="2"/>
          <w:sz w:val="24"/>
          <w:szCs w:val="24"/>
        </w:rPr>
        <w:t xml:space="preserve"> стеклянные. Типы, основные параметры и размеры</w:t>
      </w:r>
    </w:p>
    <w:p w:rsidR="00FF2835" w:rsidRDefault="00FF2835" w:rsidP="00DA33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02718" w:rsidRPr="006250C7" w:rsidRDefault="00E02718" w:rsidP="00E02718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0"/>
          <w:szCs w:val="20"/>
        </w:rPr>
      </w:pPr>
      <w:r w:rsidRPr="006250C7">
        <w:rPr>
          <w:rFonts w:ascii="Times New Roman" w:hAnsi="Times New Roman"/>
          <w:spacing w:val="-2"/>
          <w:sz w:val="20"/>
          <w:szCs w:val="20"/>
        </w:rPr>
        <w:t xml:space="preserve">Примечание – </w:t>
      </w:r>
      <w:r w:rsidRPr="006250C7">
        <w:rPr>
          <w:rFonts w:ascii="Times New Roman" w:hAnsi="Times New Roman"/>
          <w:sz w:val="20"/>
          <w:szCs w:val="20"/>
        </w:rPr>
        <w:t>При пользовании настоящим стандартом (рекомендации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Pr="006250C7">
        <w:rPr>
          <w:rFonts w:ascii="Times New Roman" w:hAnsi="Times New Roman"/>
          <w:spacing w:val="-2"/>
          <w:sz w:val="20"/>
          <w:szCs w:val="20"/>
        </w:rPr>
        <w:t>.</w:t>
      </w:r>
    </w:p>
    <w:p w:rsidR="00E02718" w:rsidRDefault="00E02718" w:rsidP="00DA33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02718" w:rsidRPr="00E02718" w:rsidRDefault="00E02718" w:rsidP="00DA33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718">
        <w:rPr>
          <w:rFonts w:ascii="Times New Roman" w:hAnsi="Times New Roman" w:cs="Times New Roman"/>
          <w:b/>
          <w:sz w:val="24"/>
          <w:szCs w:val="24"/>
        </w:rPr>
        <w:t>3 Термины и определения</w:t>
      </w:r>
    </w:p>
    <w:p w:rsidR="00E02718" w:rsidRDefault="00E02718" w:rsidP="00DA33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02718" w:rsidRPr="00E02718" w:rsidRDefault="00E02718" w:rsidP="00E0271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50C7">
        <w:rPr>
          <w:rFonts w:ascii="Times New Roman" w:hAnsi="Times New Roman"/>
          <w:sz w:val="24"/>
          <w:szCs w:val="24"/>
        </w:rPr>
        <w:t xml:space="preserve">В настоящем стандарте применяются термины и определения в соответствии с </w:t>
      </w:r>
      <w:r>
        <w:rPr>
          <w:rFonts w:ascii="Times New Roman" w:hAnsi="Times New Roman"/>
          <w:sz w:val="24"/>
          <w:szCs w:val="24"/>
        </w:rPr>
        <w:br/>
      </w:r>
      <w:proofErr w:type="gramStart"/>
      <w:r w:rsidRPr="006250C7">
        <w:rPr>
          <w:rFonts w:ascii="Times New Roman" w:hAnsi="Times New Roman"/>
          <w:sz w:val="24"/>
          <w:szCs w:val="24"/>
        </w:rPr>
        <w:t>СТ</w:t>
      </w:r>
      <w:proofErr w:type="gramEnd"/>
      <w:r w:rsidRPr="006250C7">
        <w:rPr>
          <w:rFonts w:ascii="Times New Roman" w:hAnsi="Times New Roman"/>
          <w:sz w:val="24"/>
          <w:szCs w:val="24"/>
        </w:rPr>
        <w:t xml:space="preserve"> РК 2.1 и [1]. </w:t>
      </w:r>
    </w:p>
    <w:p w:rsidR="00DA33A3" w:rsidRDefault="00DA33A3" w:rsidP="00DA33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58F3" w:rsidRDefault="002B58F3" w:rsidP="002B5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B58F3" w:rsidRDefault="002B58F3" w:rsidP="00DA33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58F3" w:rsidRDefault="002B58F3" w:rsidP="00DA33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58F3" w:rsidRPr="002B58F3" w:rsidRDefault="002B58F3" w:rsidP="002B58F3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8F3">
        <w:rPr>
          <w:rFonts w:ascii="Times New Roman" w:hAnsi="Times New Roman" w:cs="Times New Roman"/>
          <w:b/>
          <w:sz w:val="24"/>
          <w:szCs w:val="24"/>
        </w:rPr>
        <w:t>Проект, 1 редакция</w:t>
      </w:r>
    </w:p>
    <w:p w:rsidR="002B58F3" w:rsidRDefault="002B5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A33A3" w:rsidRPr="002125E1" w:rsidRDefault="00E02718" w:rsidP="00DA33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 </w:t>
      </w:r>
      <w:r w:rsidR="002125E1" w:rsidRPr="002125E1">
        <w:rPr>
          <w:rFonts w:ascii="Times New Roman" w:hAnsi="Times New Roman" w:cs="Times New Roman"/>
          <w:b/>
          <w:sz w:val="24"/>
          <w:szCs w:val="24"/>
        </w:rPr>
        <w:t>Сущность метода</w:t>
      </w:r>
    </w:p>
    <w:p w:rsidR="002125E1" w:rsidRDefault="002125E1" w:rsidP="00DA33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A33A3" w:rsidRDefault="00DA33A3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33A3">
        <w:rPr>
          <w:rFonts w:ascii="Times New Roman" w:hAnsi="Times New Roman" w:cs="Times New Roman"/>
          <w:sz w:val="24"/>
          <w:szCs w:val="24"/>
        </w:rPr>
        <w:t xml:space="preserve">Метод основан на </w:t>
      </w:r>
      <w:proofErr w:type="spellStart"/>
      <w:r w:rsidRPr="00DA33A3">
        <w:rPr>
          <w:rFonts w:ascii="Times New Roman" w:hAnsi="Times New Roman" w:cs="Times New Roman"/>
          <w:sz w:val="24"/>
          <w:szCs w:val="24"/>
        </w:rPr>
        <w:t>хроматографировании</w:t>
      </w:r>
      <w:proofErr w:type="spellEnd"/>
      <w:r w:rsidRPr="00DA33A3">
        <w:rPr>
          <w:rFonts w:ascii="Times New Roman" w:hAnsi="Times New Roman" w:cs="Times New Roman"/>
          <w:sz w:val="24"/>
          <w:szCs w:val="24"/>
        </w:rPr>
        <w:t xml:space="preserve"> анализируемых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33A3">
        <w:rPr>
          <w:rFonts w:ascii="Times New Roman" w:hAnsi="Times New Roman" w:cs="Times New Roman"/>
          <w:sz w:val="24"/>
          <w:szCs w:val="24"/>
        </w:rPr>
        <w:t>соединений в тонком слое силика</w:t>
      </w:r>
      <w:r>
        <w:rPr>
          <w:rFonts w:ascii="Times New Roman" w:hAnsi="Times New Roman" w:cs="Times New Roman"/>
          <w:sz w:val="24"/>
          <w:szCs w:val="24"/>
        </w:rPr>
        <w:t xml:space="preserve">геля с последующим обнаружением </w:t>
      </w:r>
      <w:r w:rsidRPr="00DA33A3">
        <w:rPr>
          <w:rFonts w:ascii="Times New Roman" w:hAnsi="Times New Roman" w:cs="Times New Roman"/>
          <w:sz w:val="24"/>
          <w:szCs w:val="24"/>
        </w:rPr>
        <w:t>зон локализации препаратов путем о</w:t>
      </w:r>
      <w:r w:rsidR="002125E1">
        <w:rPr>
          <w:rFonts w:ascii="Times New Roman" w:hAnsi="Times New Roman" w:cs="Times New Roman"/>
          <w:sz w:val="24"/>
          <w:szCs w:val="24"/>
        </w:rPr>
        <w:t xml:space="preserve">бработки реактивом </w:t>
      </w:r>
      <w:proofErr w:type="spellStart"/>
      <w:r w:rsidR="002125E1">
        <w:rPr>
          <w:rFonts w:ascii="Times New Roman" w:hAnsi="Times New Roman" w:cs="Times New Roman"/>
          <w:sz w:val="24"/>
          <w:szCs w:val="24"/>
        </w:rPr>
        <w:t>Драгендорфа</w:t>
      </w:r>
      <w:proofErr w:type="spellEnd"/>
      <w:r w:rsidR="002125E1">
        <w:rPr>
          <w:rFonts w:ascii="Times New Roman" w:hAnsi="Times New Roman" w:cs="Times New Roman"/>
          <w:sz w:val="24"/>
          <w:szCs w:val="24"/>
        </w:rPr>
        <w:t xml:space="preserve">. </w:t>
      </w:r>
      <w:r w:rsidRPr="00DA33A3">
        <w:rPr>
          <w:rFonts w:ascii="Times New Roman" w:hAnsi="Times New Roman" w:cs="Times New Roman"/>
          <w:sz w:val="24"/>
          <w:szCs w:val="24"/>
        </w:rPr>
        <w:t xml:space="preserve">Пробы отбирают с концентрированием (бумажный фильтр </w:t>
      </w:r>
      <w:r w:rsidR="002125E1">
        <w:rPr>
          <w:rFonts w:ascii="Cambria Math" w:hAnsi="Cambria Math" w:cs="Cambria Math"/>
          <w:sz w:val="24"/>
          <w:szCs w:val="24"/>
        </w:rPr>
        <w:t>«</w:t>
      </w:r>
      <w:r w:rsidRPr="00DA33A3">
        <w:rPr>
          <w:rFonts w:ascii="Times New Roman" w:hAnsi="Times New Roman" w:cs="Times New Roman"/>
          <w:sz w:val="24"/>
          <w:szCs w:val="24"/>
        </w:rPr>
        <w:t>синяя лента</w:t>
      </w:r>
      <w:r w:rsidR="002125E1">
        <w:rPr>
          <w:rFonts w:ascii="Cambria Math" w:hAnsi="Cambria Math" w:cs="Cambria Math"/>
          <w:sz w:val="24"/>
          <w:szCs w:val="24"/>
        </w:rPr>
        <w:t>»</w:t>
      </w:r>
      <w:r w:rsidR="002125E1">
        <w:rPr>
          <w:rFonts w:ascii="Times New Roman" w:hAnsi="Times New Roman" w:cs="Times New Roman"/>
          <w:sz w:val="24"/>
          <w:szCs w:val="24"/>
        </w:rPr>
        <w:t xml:space="preserve">, </w:t>
      </w:r>
      <w:r w:rsidRPr="00DA33A3">
        <w:rPr>
          <w:rFonts w:ascii="Times New Roman" w:hAnsi="Times New Roman" w:cs="Times New Roman"/>
          <w:sz w:val="24"/>
          <w:szCs w:val="24"/>
        </w:rPr>
        <w:t>смесь ацетон — вода 7:3).</w:t>
      </w:r>
    </w:p>
    <w:p w:rsidR="002125E1" w:rsidRDefault="002125E1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25E1" w:rsidRPr="002125E1" w:rsidRDefault="00E02718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2125E1" w:rsidRPr="002125E1">
        <w:rPr>
          <w:rFonts w:ascii="Times New Roman" w:hAnsi="Times New Roman" w:cs="Times New Roman"/>
          <w:b/>
          <w:sz w:val="24"/>
          <w:szCs w:val="24"/>
        </w:rPr>
        <w:t>Метрологическая характеристика метода</w:t>
      </w:r>
    </w:p>
    <w:p w:rsidR="002125E1" w:rsidRDefault="002125E1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25E1" w:rsidRDefault="002125E1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25E1">
        <w:rPr>
          <w:rFonts w:ascii="Times New Roman" w:hAnsi="Times New Roman" w:cs="Times New Roman"/>
          <w:sz w:val="24"/>
          <w:szCs w:val="24"/>
        </w:rPr>
        <w:t>Нижний предел измерения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25E1">
        <w:rPr>
          <w:rFonts w:ascii="Times New Roman" w:hAnsi="Times New Roman" w:cs="Times New Roman"/>
          <w:sz w:val="24"/>
          <w:szCs w:val="24"/>
        </w:rPr>
        <w:t>2 мкг вещества в анализируемом объеме ра</w:t>
      </w:r>
      <w:r>
        <w:rPr>
          <w:rFonts w:ascii="Times New Roman" w:hAnsi="Times New Roman" w:cs="Times New Roman"/>
          <w:sz w:val="24"/>
          <w:szCs w:val="24"/>
        </w:rPr>
        <w:t xml:space="preserve">створа. Нижний предел измерения </w:t>
      </w:r>
      <w:r w:rsidRPr="002125E1">
        <w:rPr>
          <w:rFonts w:ascii="Times New Roman" w:hAnsi="Times New Roman" w:cs="Times New Roman"/>
          <w:sz w:val="24"/>
          <w:szCs w:val="24"/>
        </w:rPr>
        <w:t>в воздухе 0,2 мг/м</w:t>
      </w:r>
      <w:r w:rsidRPr="002125E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125E1">
        <w:rPr>
          <w:rFonts w:ascii="Times New Roman" w:hAnsi="Times New Roman" w:cs="Times New Roman"/>
          <w:sz w:val="24"/>
          <w:szCs w:val="24"/>
        </w:rPr>
        <w:t xml:space="preserve"> (при отборе 20 </w:t>
      </w:r>
      <w:r>
        <w:rPr>
          <w:rFonts w:ascii="Times New Roman" w:hAnsi="Times New Roman" w:cs="Times New Roman"/>
          <w:sz w:val="24"/>
          <w:szCs w:val="24"/>
        </w:rPr>
        <w:t xml:space="preserve">л воздуха). Диапазон измеряемых </w:t>
      </w:r>
      <w:r w:rsidRPr="002125E1">
        <w:rPr>
          <w:rFonts w:ascii="Times New Roman" w:hAnsi="Times New Roman" w:cs="Times New Roman"/>
          <w:sz w:val="24"/>
          <w:szCs w:val="24"/>
        </w:rPr>
        <w:t>концентраций 0,2—10 мг/м</w:t>
      </w:r>
      <w:r w:rsidRPr="002125E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125E1">
        <w:rPr>
          <w:rFonts w:ascii="Times New Roman" w:hAnsi="Times New Roman" w:cs="Times New Roman"/>
          <w:sz w:val="24"/>
          <w:szCs w:val="24"/>
        </w:rPr>
        <w:t>. Граница с</w:t>
      </w:r>
      <w:r>
        <w:rPr>
          <w:rFonts w:ascii="Times New Roman" w:hAnsi="Times New Roman" w:cs="Times New Roman"/>
          <w:sz w:val="24"/>
          <w:szCs w:val="24"/>
        </w:rPr>
        <w:t>уммарной погрешности измерения: ±</w:t>
      </w:r>
      <w:r w:rsidRPr="002125E1">
        <w:rPr>
          <w:rFonts w:ascii="Times New Roman" w:hAnsi="Times New Roman" w:cs="Times New Roman"/>
          <w:sz w:val="24"/>
          <w:szCs w:val="24"/>
        </w:rPr>
        <w:t>16,4% (</w:t>
      </w:r>
      <w:proofErr w:type="spellStart"/>
      <w:r w:rsidRPr="002125E1">
        <w:rPr>
          <w:rFonts w:ascii="Times New Roman" w:hAnsi="Times New Roman" w:cs="Times New Roman"/>
          <w:sz w:val="24"/>
          <w:szCs w:val="24"/>
        </w:rPr>
        <w:t>примицид</w:t>
      </w:r>
      <w:proofErr w:type="spellEnd"/>
      <w:r w:rsidRPr="002125E1">
        <w:rPr>
          <w:rFonts w:ascii="Times New Roman" w:hAnsi="Times New Roman" w:cs="Times New Roman"/>
          <w:sz w:val="24"/>
          <w:szCs w:val="24"/>
        </w:rPr>
        <w:t xml:space="preserve">); </w:t>
      </w:r>
      <w:r>
        <w:rPr>
          <w:rFonts w:ascii="Times New Roman" w:hAnsi="Times New Roman" w:cs="Times New Roman"/>
          <w:sz w:val="24"/>
          <w:szCs w:val="24"/>
        </w:rPr>
        <w:t xml:space="preserve">± </w:t>
      </w:r>
      <w:r w:rsidRPr="002125E1">
        <w:rPr>
          <w:rFonts w:ascii="Times New Roman" w:hAnsi="Times New Roman" w:cs="Times New Roman"/>
          <w:sz w:val="24"/>
          <w:szCs w:val="24"/>
        </w:rPr>
        <w:t>14,6% (</w:t>
      </w:r>
      <w:proofErr w:type="spellStart"/>
      <w:r w:rsidRPr="002125E1">
        <w:rPr>
          <w:rFonts w:ascii="Times New Roman" w:hAnsi="Times New Roman" w:cs="Times New Roman"/>
          <w:sz w:val="24"/>
          <w:szCs w:val="24"/>
        </w:rPr>
        <w:t>актеллик</w:t>
      </w:r>
      <w:proofErr w:type="spellEnd"/>
      <w:r w:rsidRPr="002125E1">
        <w:rPr>
          <w:rFonts w:ascii="Times New Roman" w:hAnsi="Times New Roman" w:cs="Times New Roman"/>
          <w:sz w:val="24"/>
          <w:szCs w:val="24"/>
        </w:rPr>
        <w:t>).</w:t>
      </w:r>
    </w:p>
    <w:p w:rsidR="002125E1" w:rsidRDefault="002125E1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25E1" w:rsidRPr="002125E1" w:rsidRDefault="00E02718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2125E1" w:rsidRPr="002125E1">
        <w:rPr>
          <w:rFonts w:ascii="Times New Roman" w:hAnsi="Times New Roman" w:cs="Times New Roman"/>
          <w:b/>
          <w:sz w:val="24"/>
          <w:szCs w:val="24"/>
        </w:rPr>
        <w:t>Реактивы, растворы, материалы</w:t>
      </w:r>
    </w:p>
    <w:p w:rsidR="002125E1" w:rsidRDefault="002125E1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0304" w:rsidRDefault="002125E1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25E1">
        <w:rPr>
          <w:rFonts w:ascii="Times New Roman" w:hAnsi="Times New Roman" w:cs="Times New Roman"/>
          <w:sz w:val="24"/>
          <w:szCs w:val="24"/>
        </w:rPr>
        <w:t xml:space="preserve">Ацетон ч. </w:t>
      </w:r>
      <w:r w:rsidR="00B50304">
        <w:rPr>
          <w:rFonts w:ascii="Times New Roman" w:hAnsi="Times New Roman" w:cs="Times New Roman"/>
          <w:sz w:val="24"/>
          <w:szCs w:val="24"/>
        </w:rPr>
        <w:t>по ГОСТ 2603.</w:t>
      </w:r>
    </w:p>
    <w:p w:rsidR="002125E1" w:rsidRDefault="00B50304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0304">
        <w:rPr>
          <w:rFonts w:ascii="Times New Roman" w:hAnsi="Times New Roman" w:cs="Times New Roman"/>
          <w:i/>
          <w:sz w:val="24"/>
          <w:szCs w:val="24"/>
        </w:rPr>
        <w:t>н</w:t>
      </w:r>
      <w:r w:rsidR="002125E1" w:rsidRPr="002125E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2125E1" w:rsidRPr="002125E1">
        <w:rPr>
          <w:rFonts w:ascii="Times New Roman" w:hAnsi="Times New Roman" w:cs="Times New Roman"/>
          <w:sz w:val="24"/>
          <w:szCs w:val="24"/>
        </w:rPr>
        <w:t>Гексан</w:t>
      </w:r>
      <w:proofErr w:type="spellEnd"/>
      <w:r w:rsidR="002125E1" w:rsidRPr="002125E1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2125E1" w:rsidRDefault="002125E1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25E1">
        <w:rPr>
          <w:rFonts w:ascii="Times New Roman" w:hAnsi="Times New Roman" w:cs="Times New Roman"/>
          <w:sz w:val="24"/>
          <w:szCs w:val="24"/>
        </w:rPr>
        <w:t>Диэтиловый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25E1">
        <w:rPr>
          <w:rFonts w:ascii="Times New Roman" w:hAnsi="Times New Roman" w:cs="Times New Roman"/>
          <w:sz w:val="24"/>
          <w:szCs w:val="24"/>
        </w:rPr>
        <w:t xml:space="preserve">эфир х. </w:t>
      </w:r>
      <w:proofErr w:type="gramStart"/>
      <w:r w:rsidRPr="002125E1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2125E1">
        <w:rPr>
          <w:rFonts w:ascii="Times New Roman" w:hAnsi="Times New Roman" w:cs="Times New Roman"/>
          <w:sz w:val="24"/>
          <w:szCs w:val="24"/>
        </w:rPr>
        <w:t>.</w:t>
      </w:r>
    </w:p>
    <w:p w:rsidR="002125E1" w:rsidRDefault="002125E1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25E1">
        <w:rPr>
          <w:rFonts w:ascii="Times New Roman" w:hAnsi="Times New Roman" w:cs="Times New Roman"/>
          <w:sz w:val="24"/>
          <w:szCs w:val="24"/>
        </w:rPr>
        <w:t xml:space="preserve">Безводный сульфат натрия ч. </w:t>
      </w:r>
      <w:r w:rsidR="00FE6659">
        <w:rPr>
          <w:rFonts w:ascii="Times New Roman" w:hAnsi="Times New Roman" w:cs="Times New Roman"/>
          <w:sz w:val="24"/>
          <w:szCs w:val="24"/>
        </w:rPr>
        <w:t>по ГОСТ 4166.</w:t>
      </w:r>
    </w:p>
    <w:p w:rsidR="002125E1" w:rsidRDefault="002125E1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25E1">
        <w:rPr>
          <w:rFonts w:ascii="Times New Roman" w:hAnsi="Times New Roman" w:cs="Times New Roman"/>
          <w:sz w:val="24"/>
          <w:szCs w:val="24"/>
        </w:rPr>
        <w:t xml:space="preserve">Нитрат висмута основной ч. </w:t>
      </w:r>
      <w:r w:rsidR="00FF2835">
        <w:rPr>
          <w:rFonts w:ascii="Times New Roman" w:hAnsi="Times New Roman" w:cs="Times New Roman"/>
          <w:sz w:val="24"/>
          <w:szCs w:val="24"/>
        </w:rPr>
        <w:t>по</w:t>
      </w:r>
      <w:r w:rsidR="00FE6659">
        <w:rPr>
          <w:rFonts w:ascii="Times New Roman" w:hAnsi="Times New Roman" w:cs="Times New Roman"/>
          <w:sz w:val="24"/>
          <w:szCs w:val="24"/>
        </w:rPr>
        <w:t xml:space="preserve"> ГОСТ 4110.</w:t>
      </w:r>
    </w:p>
    <w:p w:rsidR="002125E1" w:rsidRDefault="002125E1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Винная </w:t>
      </w:r>
      <w:r w:rsidRPr="002125E1">
        <w:rPr>
          <w:rFonts w:ascii="Times New Roman" w:hAnsi="Times New Roman" w:cs="Times New Roman"/>
          <w:sz w:val="24"/>
          <w:szCs w:val="24"/>
        </w:rPr>
        <w:t xml:space="preserve">кислота ч. </w:t>
      </w:r>
      <w:r w:rsidR="00B50304">
        <w:rPr>
          <w:rFonts w:ascii="Times New Roman" w:hAnsi="Times New Roman" w:cs="Times New Roman"/>
          <w:sz w:val="24"/>
          <w:szCs w:val="24"/>
        </w:rPr>
        <w:t xml:space="preserve">по ГОСТ </w:t>
      </w:r>
      <w:r w:rsidR="00FE6659">
        <w:rPr>
          <w:rFonts w:ascii="Times New Roman" w:hAnsi="Times New Roman" w:cs="Times New Roman"/>
          <w:sz w:val="24"/>
          <w:szCs w:val="24"/>
        </w:rPr>
        <w:t>5817.</w:t>
      </w:r>
    </w:p>
    <w:p w:rsidR="002125E1" w:rsidRDefault="002125E1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25E1">
        <w:rPr>
          <w:rFonts w:ascii="Times New Roman" w:hAnsi="Times New Roman" w:cs="Times New Roman"/>
          <w:sz w:val="24"/>
          <w:szCs w:val="24"/>
        </w:rPr>
        <w:t xml:space="preserve">Иодид калия х. ч. </w:t>
      </w:r>
      <w:r w:rsidR="00FE6659">
        <w:rPr>
          <w:rFonts w:ascii="Times New Roman" w:hAnsi="Times New Roman" w:cs="Times New Roman"/>
          <w:sz w:val="24"/>
          <w:szCs w:val="24"/>
        </w:rPr>
        <w:t>ГОСТ 4232.</w:t>
      </w:r>
    </w:p>
    <w:p w:rsidR="00CE1D1D" w:rsidRDefault="002125E1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25E1">
        <w:rPr>
          <w:rFonts w:ascii="Times New Roman" w:hAnsi="Times New Roman" w:cs="Times New Roman"/>
          <w:sz w:val="24"/>
          <w:szCs w:val="24"/>
        </w:rPr>
        <w:t xml:space="preserve">Сульфат кальция ч. д. а. </w:t>
      </w:r>
    </w:p>
    <w:p w:rsidR="002125E1" w:rsidRDefault="002125E1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Силикагель ЛС 5/40 + </w:t>
      </w:r>
      <w:r w:rsidRPr="002125E1">
        <w:rPr>
          <w:rFonts w:ascii="Times New Roman" w:hAnsi="Times New Roman" w:cs="Times New Roman"/>
          <w:sz w:val="24"/>
          <w:szCs w:val="24"/>
        </w:rPr>
        <w:t>13% гипса</w:t>
      </w:r>
      <w:r w:rsidR="00B50304">
        <w:rPr>
          <w:rFonts w:ascii="Times New Roman" w:hAnsi="Times New Roman" w:cs="Times New Roman"/>
          <w:sz w:val="24"/>
          <w:szCs w:val="24"/>
        </w:rPr>
        <w:t xml:space="preserve"> по ГОСТ 3956</w:t>
      </w:r>
      <w:r w:rsidRPr="002125E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25E1" w:rsidRDefault="002125E1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25E1">
        <w:rPr>
          <w:rFonts w:ascii="Times New Roman" w:hAnsi="Times New Roman" w:cs="Times New Roman"/>
          <w:sz w:val="24"/>
          <w:szCs w:val="24"/>
        </w:rPr>
        <w:t xml:space="preserve">Фильтры бумажные </w:t>
      </w:r>
      <w:r>
        <w:rPr>
          <w:rFonts w:ascii="Cambria Math" w:hAnsi="Cambria Math" w:cs="Cambria Math"/>
          <w:sz w:val="24"/>
          <w:szCs w:val="24"/>
        </w:rPr>
        <w:t>«</w:t>
      </w:r>
      <w:r w:rsidRPr="002125E1">
        <w:rPr>
          <w:rFonts w:ascii="Times New Roman" w:hAnsi="Times New Roman" w:cs="Times New Roman"/>
          <w:sz w:val="24"/>
          <w:szCs w:val="24"/>
        </w:rPr>
        <w:t>синяя лента</w:t>
      </w:r>
      <w:r>
        <w:rPr>
          <w:rFonts w:ascii="Cambria Math" w:hAnsi="Cambria Math" w:cs="Cambria Math"/>
          <w:sz w:val="24"/>
          <w:szCs w:val="24"/>
        </w:rPr>
        <w:t>»</w:t>
      </w:r>
      <w:r w:rsidRPr="002125E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25E1" w:rsidRDefault="002125E1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25E1">
        <w:rPr>
          <w:rFonts w:ascii="Times New Roman" w:hAnsi="Times New Roman" w:cs="Times New Roman"/>
          <w:sz w:val="24"/>
          <w:szCs w:val="24"/>
        </w:rPr>
        <w:t xml:space="preserve">Подвижная фаза </w:t>
      </w:r>
      <w:proofErr w:type="spellStart"/>
      <w:r w:rsidRPr="002125E1">
        <w:rPr>
          <w:rFonts w:ascii="Times New Roman" w:hAnsi="Times New Roman" w:cs="Times New Roman"/>
          <w:sz w:val="24"/>
          <w:szCs w:val="24"/>
        </w:rPr>
        <w:t>гексан</w:t>
      </w:r>
      <w:proofErr w:type="spellEnd"/>
      <w:r w:rsidRPr="002125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125E1">
        <w:rPr>
          <w:rFonts w:ascii="Times New Roman" w:hAnsi="Times New Roman" w:cs="Times New Roman"/>
          <w:sz w:val="24"/>
          <w:szCs w:val="24"/>
        </w:rPr>
        <w:t>ацетон (4:1).</w:t>
      </w:r>
    </w:p>
    <w:p w:rsidR="002125E1" w:rsidRDefault="002125E1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25E1">
        <w:rPr>
          <w:rFonts w:ascii="Times New Roman" w:hAnsi="Times New Roman" w:cs="Times New Roman"/>
          <w:i/>
          <w:sz w:val="24"/>
          <w:szCs w:val="24"/>
        </w:rPr>
        <w:t>Проявляющий реактив</w:t>
      </w:r>
      <w:r w:rsidRPr="002125E1">
        <w:rPr>
          <w:rFonts w:ascii="Times New Roman" w:hAnsi="Times New Roman" w:cs="Times New Roman"/>
          <w:sz w:val="24"/>
          <w:szCs w:val="24"/>
        </w:rPr>
        <w:t xml:space="preserve"> (раствор </w:t>
      </w:r>
      <w:proofErr w:type="spellStart"/>
      <w:r w:rsidRPr="002125E1">
        <w:rPr>
          <w:rFonts w:ascii="Times New Roman" w:hAnsi="Times New Roman" w:cs="Times New Roman"/>
          <w:sz w:val="24"/>
          <w:szCs w:val="24"/>
        </w:rPr>
        <w:t>Драгендорфа</w:t>
      </w:r>
      <w:proofErr w:type="spellEnd"/>
      <w:r w:rsidRPr="002125E1">
        <w:rPr>
          <w:rFonts w:ascii="Times New Roman" w:hAnsi="Times New Roman" w:cs="Times New Roman"/>
          <w:sz w:val="24"/>
          <w:szCs w:val="24"/>
        </w:rPr>
        <w:t xml:space="preserve">). </w:t>
      </w:r>
      <w:r w:rsidRPr="002125E1">
        <w:rPr>
          <w:rFonts w:ascii="Times New Roman" w:hAnsi="Times New Roman" w:cs="Times New Roman"/>
          <w:i/>
          <w:iCs/>
          <w:sz w:val="24"/>
          <w:szCs w:val="24"/>
        </w:rPr>
        <w:t>Приготовление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125E1">
        <w:rPr>
          <w:rFonts w:ascii="Times New Roman" w:hAnsi="Times New Roman" w:cs="Times New Roman"/>
          <w:i/>
          <w:iCs/>
          <w:sz w:val="24"/>
          <w:szCs w:val="24"/>
        </w:rPr>
        <w:t xml:space="preserve">раствора </w:t>
      </w:r>
      <w:r w:rsidRPr="002125E1">
        <w:rPr>
          <w:rFonts w:ascii="Times New Roman" w:hAnsi="Times New Roman" w:cs="Times New Roman"/>
          <w:i/>
          <w:sz w:val="24"/>
          <w:szCs w:val="24"/>
        </w:rPr>
        <w:t>а</w:t>
      </w:r>
      <w:r w:rsidRPr="002125E1">
        <w:rPr>
          <w:rFonts w:ascii="Times New Roman" w:hAnsi="Times New Roman" w:cs="Times New Roman"/>
          <w:sz w:val="24"/>
          <w:szCs w:val="24"/>
        </w:rPr>
        <w:t>—1,7 г основного нитрата висмута растворяют в 30 мл дистиллированной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125E1">
        <w:rPr>
          <w:rFonts w:ascii="Times New Roman" w:hAnsi="Times New Roman" w:cs="Times New Roman"/>
          <w:sz w:val="24"/>
          <w:szCs w:val="24"/>
        </w:rPr>
        <w:t xml:space="preserve">воды и добавляют 20 г винной кислоты. </w:t>
      </w:r>
      <w:proofErr w:type="gramStart"/>
      <w:r w:rsidRPr="002125E1">
        <w:rPr>
          <w:rFonts w:ascii="Times New Roman" w:hAnsi="Times New Roman" w:cs="Times New Roman"/>
          <w:i/>
          <w:iCs/>
          <w:sz w:val="24"/>
          <w:szCs w:val="24"/>
        </w:rPr>
        <w:t>Раствор б</w:t>
      </w:r>
      <w:proofErr w:type="gramEnd"/>
      <w:r w:rsidRPr="002125E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125E1">
        <w:rPr>
          <w:rFonts w:ascii="Times New Roman" w:hAnsi="Times New Roman" w:cs="Times New Roman"/>
          <w:sz w:val="24"/>
          <w:szCs w:val="24"/>
        </w:rPr>
        <w:t>— 16 г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125E1">
        <w:rPr>
          <w:rFonts w:ascii="Times New Roman" w:hAnsi="Times New Roman" w:cs="Times New Roman"/>
          <w:sz w:val="24"/>
          <w:szCs w:val="24"/>
        </w:rPr>
        <w:t>иодида калия растворяют в 40 мл дистиллированной воды. Растворы</w:t>
      </w:r>
      <w:proofErr w:type="gramStart"/>
      <w:r w:rsidRPr="002125E1">
        <w:rPr>
          <w:rFonts w:ascii="Times New Roman" w:hAnsi="Times New Roman" w:cs="Times New Roman"/>
          <w:sz w:val="24"/>
          <w:szCs w:val="24"/>
        </w:rPr>
        <w:t xml:space="preserve"> </w:t>
      </w:r>
      <w:r w:rsidRPr="002125E1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2125E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125E1">
        <w:rPr>
          <w:rFonts w:ascii="Times New Roman" w:hAnsi="Times New Roman" w:cs="Times New Roman"/>
          <w:i/>
          <w:iCs/>
          <w:sz w:val="24"/>
          <w:szCs w:val="24"/>
        </w:rPr>
        <w:t xml:space="preserve">Б </w:t>
      </w:r>
      <w:r w:rsidRPr="002125E1">
        <w:rPr>
          <w:rFonts w:ascii="Times New Roman" w:hAnsi="Times New Roman" w:cs="Times New Roman"/>
          <w:sz w:val="24"/>
          <w:szCs w:val="24"/>
        </w:rPr>
        <w:t>смешивают в равных объемах. При хранении в темном прохладном месте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125E1">
        <w:rPr>
          <w:rFonts w:ascii="Times New Roman" w:hAnsi="Times New Roman" w:cs="Times New Roman"/>
          <w:sz w:val="24"/>
          <w:szCs w:val="24"/>
        </w:rPr>
        <w:t>раствор стоек в течение года.</w:t>
      </w:r>
    </w:p>
    <w:p w:rsidR="002125E1" w:rsidRDefault="002125E1" w:rsidP="00212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49A">
        <w:rPr>
          <w:rFonts w:ascii="Times New Roman" w:hAnsi="Times New Roman" w:cs="Times New Roman"/>
          <w:i/>
          <w:sz w:val="24"/>
          <w:szCs w:val="24"/>
        </w:rPr>
        <w:t>Рабочий раствор</w:t>
      </w:r>
      <w:r w:rsidRPr="002125E1">
        <w:rPr>
          <w:rFonts w:ascii="Times New Roman" w:hAnsi="Times New Roman" w:cs="Times New Roman"/>
          <w:sz w:val="24"/>
          <w:szCs w:val="24"/>
        </w:rPr>
        <w:t>. Для обработки 1 пластинки отбирают 1 мл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25E1">
        <w:rPr>
          <w:rFonts w:ascii="Times New Roman" w:hAnsi="Times New Roman" w:cs="Times New Roman"/>
          <w:sz w:val="24"/>
          <w:szCs w:val="24"/>
        </w:rPr>
        <w:t xml:space="preserve">приготовленного основного раствора, прибавляют 2 </w:t>
      </w:r>
      <w:r>
        <w:rPr>
          <w:rFonts w:ascii="Times New Roman" w:hAnsi="Times New Roman" w:cs="Times New Roman"/>
          <w:sz w:val="24"/>
          <w:szCs w:val="24"/>
        </w:rPr>
        <w:t xml:space="preserve">г винной кислоты и </w:t>
      </w:r>
      <w:r w:rsidRPr="002125E1">
        <w:rPr>
          <w:rFonts w:ascii="Times New Roman" w:hAnsi="Times New Roman" w:cs="Times New Roman"/>
          <w:sz w:val="24"/>
          <w:szCs w:val="24"/>
        </w:rPr>
        <w:t>разбавляют 10 мл дистиллированной воды.</w:t>
      </w:r>
    </w:p>
    <w:p w:rsidR="006A049A" w:rsidRDefault="006A049A" w:rsidP="006A04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Стандартные раство</w:t>
      </w:r>
      <w:r w:rsidRPr="006A049A">
        <w:rPr>
          <w:rFonts w:ascii="Times New Roman" w:hAnsi="Times New Roman" w:cs="Times New Roman"/>
          <w:sz w:val="24"/>
          <w:szCs w:val="24"/>
        </w:rPr>
        <w:t xml:space="preserve">ры </w:t>
      </w:r>
      <w:proofErr w:type="spellStart"/>
      <w:r w:rsidRPr="006A049A">
        <w:rPr>
          <w:rFonts w:ascii="Times New Roman" w:hAnsi="Times New Roman" w:cs="Times New Roman"/>
          <w:sz w:val="24"/>
          <w:szCs w:val="24"/>
        </w:rPr>
        <w:t>актеллика</w:t>
      </w:r>
      <w:proofErr w:type="spellEnd"/>
      <w:r w:rsidRPr="006A049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A049A">
        <w:rPr>
          <w:rFonts w:ascii="Times New Roman" w:hAnsi="Times New Roman" w:cs="Times New Roman"/>
          <w:sz w:val="24"/>
          <w:szCs w:val="24"/>
        </w:rPr>
        <w:t>примицида</w:t>
      </w:r>
      <w:proofErr w:type="spellEnd"/>
      <w:r w:rsidRPr="006A049A">
        <w:rPr>
          <w:rFonts w:ascii="Times New Roman" w:hAnsi="Times New Roman" w:cs="Times New Roman"/>
          <w:sz w:val="24"/>
          <w:szCs w:val="24"/>
        </w:rPr>
        <w:t>, содержащие</w:t>
      </w:r>
      <w:r w:rsidRPr="006A049A">
        <w:rPr>
          <w:rFonts w:ascii="Times New Roman" w:hAnsi="Times New Roman" w:cs="Times New Roman"/>
          <w:sz w:val="24"/>
          <w:szCs w:val="24"/>
        </w:rPr>
        <w:t xml:space="preserve"> </w:t>
      </w:r>
      <w:r w:rsidRPr="006A049A">
        <w:rPr>
          <w:rFonts w:ascii="Times New Roman" w:hAnsi="Times New Roman" w:cs="Times New Roman"/>
          <w:sz w:val="24"/>
          <w:szCs w:val="24"/>
        </w:rPr>
        <w:t>100 мкг/мл вещества, готовят растворением 10 мг препарата в мерной колбе</w:t>
      </w:r>
      <w:r w:rsidRPr="006A049A">
        <w:rPr>
          <w:rFonts w:ascii="Times New Roman" w:hAnsi="Times New Roman" w:cs="Times New Roman"/>
          <w:sz w:val="24"/>
          <w:szCs w:val="24"/>
        </w:rPr>
        <w:t xml:space="preserve"> </w:t>
      </w:r>
      <w:r w:rsidRPr="006A049A">
        <w:rPr>
          <w:rFonts w:ascii="Times New Roman" w:hAnsi="Times New Roman" w:cs="Times New Roman"/>
          <w:sz w:val="24"/>
          <w:szCs w:val="24"/>
        </w:rPr>
        <w:t>с притертой пробкой в 100 мл ацетона. Хранят в холодильнике не более</w:t>
      </w:r>
      <w:r w:rsidRPr="006A049A">
        <w:rPr>
          <w:rFonts w:ascii="Times New Roman" w:hAnsi="Times New Roman" w:cs="Times New Roman"/>
          <w:sz w:val="24"/>
          <w:szCs w:val="24"/>
        </w:rPr>
        <w:t xml:space="preserve"> </w:t>
      </w:r>
      <w:r w:rsidRPr="006A049A">
        <w:rPr>
          <w:rFonts w:ascii="Times New Roman" w:hAnsi="Times New Roman" w:cs="Times New Roman"/>
          <w:iCs/>
          <w:sz w:val="24"/>
          <w:szCs w:val="24"/>
        </w:rPr>
        <w:t>2</w:t>
      </w:r>
      <w:r w:rsidRPr="006A049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A049A">
        <w:rPr>
          <w:rFonts w:ascii="Times New Roman" w:hAnsi="Times New Roman" w:cs="Times New Roman"/>
          <w:sz w:val="24"/>
          <w:szCs w:val="24"/>
        </w:rPr>
        <w:t>мес.</w:t>
      </w:r>
    </w:p>
    <w:p w:rsidR="006A049A" w:rsidRDefault="006A049A" w:rsidP="006A04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049A" w:rsidRPr="006A049A" w:rsidRDefault="00DD7CA8" w:rsidP="006A04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6A049A" w:rsidRPr="006A049A">
        <w:rPr>
          <w:rFonts w:ascii="Times New Roman" w:hAnsi="Times New Roman" w:cs="Times New Roman"/>
          <w:b/>
          <w:sz w:val="24"/>
          <w:szCs w:val="24"/>
        </w:rPr>
        <w:t>Приборы, посуда</w:t>
      </w:r>
    </w:p>
    <w:p w:rsidR="006A049A" w:rsidRDefault="006A049A" w:rsidP="006A04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049A" w:rsidRDefault="006A049A" w:rsidP="006A04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49A">
        <w:rPr>
          <w:rFonts w:ascii="Times New Roman" w:hAnsi="Times New Roman" w:cs="Times New Roman"/>
          <w:sz w:val="24"/>
          <w:szCs w:val="24"/>
        </w:rPr>
        <w:t>Электроаспиратор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отбора проб воздуха</w:t>
      </w:r>
    </w:p>
    <w:p w:rsidR="006A049A" w:rsidRDefault="006A049A" w:rsidP="006A04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Фильтродержатели</w:t>
      </w:r>
      <w:proofErr w:type="spellEnd"/>
    </w:p>
    <w:p w:rsidR="006A049A" w:rsidRDefault="006A049A" w:rsidP="006A04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49A">
        <w:rPr>
          <w:rFonts w:ascii="Times New Roman" w:hAnsi="Times New Roman" w:cs="Times New Roman"/>
          <w:sz w:val="24"/>
          <w:szCs w:val="24"/>
        </w:rPr>
        <w:t xml:space="preserve">Склянка для промывания и очистки газов (склянка </w:t>
      </w:r>
      <w:proofErr w:type="spellStart"/>
      <w:r w:rsidRPr="006A049A">
        <w:rPr>
          <w:rFonts w:ascii="Times New Roman" w:hAnsi="Times New Roman" w:cs="Times New Roman"/>
          <w:sz w:val="24"/>
          <w:szCs w:val="24"/>
        </w:rPr>
        <w:t>Др</w:t>
      </w:r>
      <w:r>
        <w:rPr>
          <w:rFonts w:ascii="Times New Roman" w:hAnsi="Times New Roman" w:cs="Times New Roman"/>
          <w:sz w:val="24"/>
          <w:szCs w:val="24"/>
        </w:rPr>
        <w:t>екселя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6A049A" w:rsidRDefault="006A049A" w:rsidP="006A04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49A">
        <w:rPr>
          <w:rFonts w:ascii="Times New Roman" w:hAnsi="Times New Roman" w:cs="Times New Roman"/>
          <w:sz w:val="24"/>
          <w:szCs w:val="24"/>
        </w:rPr>
        <w:t>Ротационный вакуумный испаритель для</w:t>
      </w:r>
      <w:r>
        <w:rPr>
          <w:rFonts w:ascii="Times New Roman" w:hAnsi="Times New Roman" w:cs="Times New Roman"/>
          <w:sz w:val="24"/>
          <w:szCs w:val="24"/>
        </w:rPr>
        <w:t xml:space="preserve"> отгонки растворителей</w:t>
      </w:r>
    </w:p>
    <w:p w:rsidR="006A049A" w:rsidRDefault="006A049A" w:rsidP="006A04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Водяная баня</w:t>
      </w:r>
    </w:p>
    <w:p w:rsidR="006A049A" w:rsidRDefault="006A049A" w:rsidP="006A04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49A">
        <w:rPr>
          <w:rFonts w:ascii="Times New Roman" w:hAnsi="Times New Roman" w:cs="Times New Roman"/>
          <w:sz w:val="24"/>
          <w:szCs w:val="24"/>
        </w:rPr>
        <w:t>Воронки делительные вместимостью 250 мл; химические диаметром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049A">
        <w:rPr>
          <w:rFonts w:ascii="Times New Roman" w:hAnsi="Times New Roman" w:cs="Times New Roman"/>
          <w:sz w:val="24"/>
          <w:szCs w:val="24"/>
        </w:rPr>
        <w:t>6 см</w:t>
      </w:r>
      <w:r w:rsidR="00FE6659">
        <w:rPr>
          <w:rFonts w:ascii="Times New Roman" w:hAnsi="Times New Roman" w:cs="Times New Roman"/>
          <w:sz w:val="24"/>
          <w:szCs w:val="24"/>
        </w:rPr>
        <w:t xml:space="preserve"> по </w:t>
      </w:r>
      <w:r w:rsidR="00FE6659">
        <w:rPr>
          <w:rFonts w:ascii="Times New Roman" w:hAnsi="Times New Roman" w:cs="Times New Roman"/>
          <w:sz w:val="24"/>
          <w:szCs w:val="24"/>
        </w:rPr>
        <w:br/>
        <w:t>ГОСТ 25336</w:t>
      </w:r>
      <w:r w:rsidRPr="006A049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049A" w:rsidRDefault="006A049A" w:rsidP="006A04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49A">
        <w:rPr>
          <w:rFonts w:ascii="Times New Roman" w:hAnsi="Times New Roman" w:cs="Times New Roman"/>
          <w:sz w:val="24"/>
          <w:szCs w:val="24"/>
        </w:rPr>
        <w:lastRenderedPageBreak/>
        <w:t>Колбы: конические вместимос</w:t>
      </w:r>
      <w:r>
        <w:rPr>
          <w:rFonts w:ascii="Times New Roman" w:hAnsi="Times New Roman" w:cs="Times New Roman"/>
          <w:sz w:val="24"/>
          <w:szCs w:val="24"/>
        </w:rPr>
        <w:t xml:space="preserve">тью 100 мл; грушевидные; мерные </w:t>
      </w:r>
      <w:r w:rsidRPr="006A049A">
        <w:rPr>
          <w:rFonts w:ascii="Times New Roman" w:hAnsi="Times New Roman" w:cs="Times New Roman"/>
          <w:sz w:val="24"/>
          <w:szCs w:val="24"/>
        </w:rPr>
        <w:t>на 25 мл</w:t>
      </w:r>
      <w:r w:rsidR="00FE6659">
        <w:rPr>
          <w:rFonts w:ascii="Times New Roman" w:hAnsi="Times New Roman" w:cs="Times New Roman"/>
          <w:sz w:val="24"/>
          <w:szCs w:val="24"/>
        </w:rPr>
        <w:t xml:space="preserve"> по </w:t>
      </w:r>
      <w:r w:rsidR="00FE6659">
        <w:rPr>
          <w:rFonts w:ascii="Times New Roman" w:hAnsi="Times New Roman" w:cs="Times New Roman"/>
          <w:sz w:val="24"/>
          <w:szCs w:val="24"/>
        </w:rPr>
        <w:br/>
        <w:t>ГОСТ 1770</w:t>
      </w:r>
      <w:r w:rsidRPr="006A049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049A" w:rsidRDefault="006A049A" w:rsidP="006A04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49A">
        <w:rPr>
          <w:rFonts w:ascii="Times New Roman" w:hAnsi="Times New Roman" w:cs="Times New Roman"/>
          <w:sz w:val="24"/>
          <w:szCs w:val="24"/>
        </w:rPr>
        <w:t>Пипетки вместимостью 0,1; 1 мл</w:t>
      </w:r>
      <w:r w:rsidR="00FE6659">
        <w:rPr>
          <w:rFonts w:ascii="Times New Roman" w:hAnsi="Times New Roman" w:cs="Times New Roman"/>
          <w:sz w:val="24"/>
          <w:szCs w:val="24"/>
        </w:rPr>
        <w:t xml:space="preserve"> по ГОСТ 20292</w:t>
      </w:r>
      <w:r w:rsidRPr="006A049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049A" w:rsidRDefault="006A049A" w:rsidP="006A04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49A">
        <w:rPr>
          <w:rFonts w:ascii="Times New Roman" w:hAnsi="Times New Roman" w:cs="Times New Roman"/>
          <w:sz w:val="24"/>
          <w:szCs w:val="24"/>
        </w:rPr>
        <w:t>Ци</w:t>
      </w:r>
      <w:r>
        <w:rPr>
          <w:rFonts w:ascii="Times New Roman" w:hAnsi="Times New Roman" w:cs="Times New Roman"/>
          <w:sz w:val="24"/>
          <w:szCs w:val="24"/>
        </w:rPr>
        <w:t>линдры мерные на 50 мл</w:t>
      </w:r>
      <w:r w:rsidR="00FE6659">
        <w:rPr>
          <w:rFonts w:ascii="Times New Roman" w:hAnsi="Times New Roman" w:cs="Times New Roman"/>
          <w:sz w:val="24"/>
          <w:szCs w:val="24"/>
        </w:rPr>
        <w:t xml:space="preserve"> по ГОСТ 1770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049A" w:rsidRDefault="006A049A" w:rsidP="006A04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49A">
        <w:rPr>
          <w:rFonts w:ascii="Times New Roman" w:hAnsi="Times New Roman" w:cs="Times New Roman"/>
          <w:sz w:val="24"/>
          <w:szCs w:val="24"/>
        </w:rPr>
        <w:t xml:space="preserve">Камера </w:t>
      </w:r>
      <w:proofErr w:type="spellStart"/>
      <w:r w:rsidRPr="006A049A">
        <w:rPr>
          <w:rFonts w:ascii="Times New Roman" w:hAnsi="Times New Roman" w:cs="Times New Roman"/>
          <w:sz w:val="24"/>
          <w:szCs w:val="24"/>
        </w:rPr>
        <w:t>хроматографическая</w:t>
      </w:r>
      <w:proofErr w:type="spellEnd"/>
      <w:r w:rsidR="00FE6659">
        <w:rPr>
          <w:rFonts w:ascii="Times New Roman" w:hAnsi="Times New Roman" w:cs="Times New Roman"/>
          <w:sz w:val="24"/>
          <w:szCs w:val="24"/>
        </w:rPr>
        <w:t xml:space="preserve"> по ГОСТ 25336</w:t>
      </w:r>
      <w:r w:rsidRPr="006A049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049A" w:rsidRDefault="006A049A" w:rsidP="006A04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49A">
        <w:rPr>
          <w:rFonts w:ascii="Times New Roman" w:hAnsi="Times New Roman" w:cs="Times New Roman"/>
          <w:sz w:val="24"/>
          <w:szCs w:val="24"/>
        </w:rPr>
        <w:t>Пульверизатор с</w:t>
      </w:r>
      <w:r>
        <w:rPr>
          <w:rFonts w:ascii="Times New Roman" w:hAnsi="Times New Roman" w:cs="Times New Roman"/>
          <w:sz w:val="24"/>
          <w:szCs w:val="24"/>
        </w:rPr>
        <w:t>теклянный</w:t>
      </w:r>
      <w:r w:rsidR="00FE6659">
        <w:rPr>
          <w:rFonts w:ascii="Times New Roman" w:hAnsi="Times New Roman" w:cs="Times New Roman"/>
          <w:sz w:val="24"/>
          <w:szCs w:val="24"/>
        </w:rPr>
        <w:t xml:space="preserve"> по ГОСТ 25336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049A" w:rsidRDefault="006A049A" w:rsidP="006A04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Пластинки стеклянные </w:t>
      </w:r>
      <w:r w:rsidRPr="006A049A">
        <w:rPr>
          <w:rFonts w:ascii="Times New Roman" w:hAnsi="Times New Roman" w:cs="Times New Roman"/>
          <w:sz w:val="24"/>
          <w:szCs w:val="24"/>
        </w:rPr>
        <w:t xml:space="preserve">размером </w:t>
      </w:r>
      <w:r w:rsidR="00F160ED">
        <w:rPr>
          <w:rFonts w:ascii="Times New Roman" w:hAnsi="Times New Roman" w:cs="Times New Roman"/>
          <w:sz w:val="24"/>
          <w:szCs w:val="24"/>
        </w:rPr>
        <w:t>(</w:t>
      </w:r>
      <w:r w:rsidRPr="006A049A">
        <w:rPr>
          <w:rFonts w:ascii="Times New Roman" w:hAnsi="Times New Roman" w:cs="Times New Roman"/>
          <w:sz w:val="24"/>
          <w:szCs w:val="24"/>
        </w:rPr>
        <w:t>90</w:t>
      </w:r>
      <w:r w:rsidR="00F160ED">
        <w:rPr>
          <w:rFonts w:ascii="Times New Roman" w:hAnsi="Times New Roman" w:cs="Times New Roman"/>
          <w:sz w:val="24"/>
          <w:szCs w:val="24"/>
        </w:rPr>
        <w:t>×</w:t>
      </w:r>
      <w:r w:rsidRPr="006A049A">
        <w:rPr>
          <w:rFonts w:ascii="Times New Roman" w:hAnsi="Times New Roman" w:cs="Times New Roman"/>
          <w:sz w:val="24"/>
          <w:szCs w:val="24"/>
        </w:rPr>
        <w:t>120</w:t>
      </w:r>
      <w:r w:rsidR="00F160ED">
        <w:rPr>
          <w:rFonts w:ascii="Times New Roman" w:hAnsi="Times New Roman" w:cs="Times New Roman"/>
          <w:sz w:val="24"/>
          <w:szCs w:val="24"/>
        </w:rPr>
        <w:t>)</w:t>
      </w:r>
      <w:r w:rsidRPr="006A049A">
        <w:rPr>
          <w:rFonts w:ascii="Times New Roman" w:hAnsi="Times New Roman" w:cs="Times New Roman"/>
          <w:sz w:val="24"/>
          <w:szCs w:val="24"/>
        </w:rPr>
        <w:t xml:space="preserve"> мм.</w:t>
      </w:r>
    </w:p>
    <w:p w:rsidR="00F160ED" w:rsidRDefault="00F160ED" w:rsidP="00F160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Приготовление пла</w:t>
      </w:r>
      <w:r w:rsidRPr="00F160ED">
        <w:rPr>
          <w:rFonts w:ascii="Times New Roman" w:hAnsi="Times New Roman" w:cs="Times New Roman"/>
          <w:sz w:val="24"/>
          <w:szCs w:val="24"/>
        </w:rPr>
        <w:t>стинок: 14 г силикагеля и 1 г гипса смешивают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60ED">
        <w:rPr>
          <w:rFonts w:ascii="Times New Roman" w:hAnsi="Times New Roman" w:cs="Times New Roman"/>
          <w:sz w:val="24"/>
          <w:szCs w:val="24"/>
        </w:rPr>
        <w:t>с 40 мл дистиллированной воды, тщательно перемешивают. Полученную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60ED">
        <w:rPr>
          <w:rFonts w:ascii="Times New Roman" w:hAnsi="Times New Roman" w:cs="Times New Roman"/>
          <w:sz w:val="24"/>
          <w:szCs w:val="24"/>
        </w:rPr>
        <w:t xml:space="preserve">однородную массу наносят на 6—7 пластинок размером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F160ED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>×</w:t>
      </w:r>
      <w:r w:rsidRPr="00F160ED"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 xml:space="preserve">) мм </w:t>
      </w:r>
      <w:r w:rsidRPr="00F160ED">
        <w:rPr>
          <w:rFonts w:ascii="Times New Roman" w:hAnsi="Times New Roman" w:cs="Times New Roman"/>
          <w:sz w:val="24"/>
          <w:szCs w:val="24"/>
        </w:rPr>
        <w:t>(пластинки предварительно обезжиривают).</w:t>
      </w:r>
    </w:p>
    <w:p w:rsidR="00F160ED" w:rsidRDefault="00F160ED" w:rsidP="00F160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60ED" w:rsidRPr="00F160ED" w:rsidRDefault="00DD7CA8" w:rsidP="00F160E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F160ED" w:rsidRPr="00F160ED">
        <w:rPr>
          <w:rFonts w:ascii="Times New Roman" w:hAnsi="Times New Roman" w:cs="Times New Roman"/>
          <w:b/>
          <w:sz w:val="24"/>
          <w:szCs w:val="24"/>
        </w:rPr>
        <w:t>Условия отбора проб воздуха</w:t>
      </w:r>
    </w:p>
    <w:p w:rsidR="00F160ED" w:rsidRPr="00F160ED" w:rsidRDefault="00F160ED" w:rsidP="00F160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60ED" w:rsidRDefault="00F160ED" w:rsidP="00F160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0ED">
        <w:rPr>
          <w:rFonts w:ascii="Times New Roman" w:hAnsi="Times New Roman" w:cs="Times New Roman"/>
          <w:sz w:val="24"/>
          <w:szCs w:val="24"/>
        </w:rPr>
        <w:t>Воздух со скоростью 1 л/мин последовательно</w:t>
      </w:r>
      <w:r w:rsidRPr="00F16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60ED">
        <w:rPr>
          <w:rFonts w:ascii="Times New Roman" w:hAnsi="Times New Roman" w:cs="Times New Roman"/>
          <w:sz w:val="24"/>
          <w:szCs w:val="24"/>
        </w:rPr>
        <w:t>аспирируют</w:t>
      </w:r>
      <w:proofErr w:type="spellEnd"/>
      <w:r w:rsidRPr="00F160ED">
        <w:rPr>
          <w:rFonts w:ascii="Times New Roman" w:hAnsi="Times New Roman" w:cs="Times New Roman"/>
          <w:sz w:val="24"/>
          <w:szCs w:val="24"/>
        </w:rPr>
        <w:t xml:space="preserve"> через помещенный в </w:t>
      </w:r>
      <w:proofErr w:type="spellStart"/>
      <w:r w:rsidRPr="00F160ED">
        <w:rPr>
          <w:rFonts w:ascii="Times New Roman" w:hAnsi="Times New Roman" w:cs="Times New Roman"/>
          <w:sz w:val="24"/>
          <w:szCs w:val="24"/>
        </w:rPr>
        <w:t>фильтродержатель</w:t>
      </w:r>
      <w:proofErr w:type="spellEnd"/>
      <w:r w:rsidRPr="00F160ED">
        <w:rPr>
          <w:rFonts w:ascii="Times New Roman" w:hAnsi="Times New Roman" w:cs="Times New Roman"/>
          <w:sz w:val="24"/>
          <w:szCs w:val="24"/>
        </w:rPr>
        <w:t xml:space="preserve"> бумажный</w:t>
      </w:r>
      <w:r w:rsidRPr="00F160ED">
        <w:rPr>
          <w:rFonts w:ascii="Times New Roman" w:hAnsi="Times New Roman" w:cs="Times New Roman"/>
          <w:sz w:val="24"/>
          <w:szCs w:val="24"/>
        </w:rPr>
        <w:t xml:space="preserve"> </w:t>
      </w:r>
      <w:r w:rsidRPr="00F160ED">
        <w:rPr>
          <w:rFonts w:ascii="Times New Roman" w:hAnsi="Times New Roman" w:cs="Times New Roman"/>
          <w:sz w:val="24"/>
          <w:szCs w:val="24"/>
        </w:rPr>
        <w:t xml:space="preserve">фильтр </w:t>
      </w:r>
      <w:r>
        <w:rPr>
          <w:rFonts w:ascii="Cambria Math" w:hAnsi="Cambria Math" w:cs="Cambria Math"/>
          <w:sz w:val="24"/>
          <w:szCs w:val="24"/>
        </w:rPr>
        <w:t>«</w:t>
      </w:r>
      <w:r w:rsidRPr="00F160ED">
        <w:rPr>
          <w:rFonts w:ascii="Times New Roman" w:hAnsi="Times New Roman" w:cs="Times New Roman"/>
          <w:sz w:val="24"/>
          <w:szCs w:val="24"/>
        </w:rPr>
        <w:t>синяя лента</w:t>
      </w:r>
      <w:r>
        <w:rPr>
          <w:rFonts w:ascii="Cambria Math" w:hAnsi="Cambria Math" w:cs="Cambria Math"/>
          <w:sz w:val="24"/>
          <w:szCs w:val="24"/>
        </w:rPr>
        <w:t>»</w:t>
      </w:r>
      <w:r w:rsidRPr="00F160ED">
        <w:rPr>
          <w:rFonts w:ascii="Times New Roman" w:hAnsi="Times New Roman" w:cs="Times New Roman"/>
          <w:sz w:val="24"/>
          <w:szCs w:val="24"/>
        </w:rPr>
        <w:t xml:space="preserve"> и для поглощения паров через склянку </w:t>
      </w:r>
      <w:proofErr w:type="spellStart"/>
      <w:r w:rsidRPr="00F160ED">
        <w:rPr>
          <w:rFonts w:ascii="Times New Roman" w:hAnsi="Times New Roman" w:cs="Times New Roman"/>
          <w:sz w:val="24"/>
          <w:szCs w:val="24"/>
        </w:rPr>
        <w:t>Дрекселя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160ED">
        <w:rPr>
          <w:rFonts w:ascii="Times New Roman" w:hAnsi="Times New Roman" w:cs="Times New Roman"/>
          <w:sz w:val="24"/>
          <w:szCs w:val="24"/>
        </w:rPr>
        <w:t xml:space="preserve">содержащую 100 </w:t>
      </w:r>
      <w:r>
        <w:rPr>
          <w:rFonts w:ascii="Times New Roman" w:hAnsi="Times New Roman" w:cs="Times New Roman"/>
          <w:sz w:val="24"/>
          <w:szCs w:val="24"/>
        </w:rPr>
        <w:t xml:space="preserve">мл смеси ацетон - </w:t>
      </w:r>
      <w:r w:rsidRPr="00F160ED">
        <w:rPr>
          <w:rFonts w:ascii="Times New Roman" w:hAnsi="Times New Roman" w:cs="Times New Roman"/>
          <w:sz w:val="24"/>
          <w:szCs w:val="24"/>
        </w:rPr>
        <w:t>вода</w:t>
      </w:r>
      <w:r>
        <w:rPr>
          <w:rFonts w:ascii="Times New Roman" w:hAnsi="Times New Roman" w:cs="Times New Roman"/>
          <w:sz w:val="24"/>
          <w:szCs w:val="24"/>
        </w:rPr>
        <w:t xml:space="preserve"> (7:3). Для определения 1/2 ПДК </w:t>
      </w:r>
      <w:r w:rsidRPr="00F160ED">
        <w:rPr>
          <w:rFonts w:ascii="Times New Roman" w:hAnsi="Times New Roman" w:cs="Times New Roman"/>
          <w:sz w:val="24"/>
          <w:szCs w:val="24"/>
        </w:rPr>
        <w:t>следует отобрать не более 20 л воздуха</w:t>
      </w:r>
      <w:r>
        <w:rPr>
          <w:rFonts w:ascii="Times New Roman" w:hAnsi="Times New Roman" w:cs="Times New Roman"/>
          <w:sz w:val="24"/>
          <w:szCs w:val="24"/>
        </w:rPr>
        <w:t xml:space="preserve">. Длительность хранения пробы в </w:t>
      </w:r>
      <w:r w:rsidRPr="00F160ED">
        <w:rPr>
          <w:rFonts w:ascii="Times New Roman" w:hAnsi="Times New Roman" w:cs="Times New Roman"/>
          <w:sz w:val="24"/>
          <w:szCs w:val="24"/>
        </w:rPr>
        <w:t>холодильнике не более 2 дней.</w:t>
      </w:r>
    </w:p>
    <w:p w:rsidR="00F160ED" w:rsidRDefault="00F160ED" w:rsidP="00F160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60ED" w:rsidRPr="00F160ED" w:rsidRDefault="00DD7CA8" w:rsidP="00F160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 </w:t>
      </w:r>
      <w:r w:rsidR="00F160ED" w:rsidRPr="00F160ED">
        <w:rPr>
          <w:rFonts w:ascii="Times New Roman" w:hAnsi="Times New Roman" w:cs="Times New Roman"/>
          <w:b/>
          <w:bCs/>
          <w:sz w:val="24"/>
          <w:szCs w:val="24"/>
        </w:rPr>
        <w:t>Ход анализа</w:t>
      </w:r>
    </w:p>
    <w:p w:rsidR="00F160ED" w:rsidRPr="00F160ED" w:rsidRDefault="00F160ED" w:rsidP="00F160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60ED" w:rsidRDefault="00F160ED" w:rsidP="00B439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0ED">
        <w:rPr>
          <w:rFonts w:ascii="Times New Roman" w:hAnsi="Times New Roman" w:cs="Times New Roman"/>
          <w:sz w:val="24"/>
          <w:szCs w:val="24"/>
        </w:rPr>
        <w:t xml:space="preserve">Бумажный фильтр, содержащий аэрозоль, из </w:t>
      </w:r>
      <w:proofErr w:type="spellStart"/>
      <w:r w:rsidRPr="00F160ED">
        <w:rPr>
          <w:rFonts w:ascii="Times New Roman" w:hAnsi="Times New Roman" w:cs="Times New Roman"/>
          <w:sz w:val="24"/>
          <w:szCs w:val="24"/>
        </w:rPr>
        <w:t>фильтродер</w:t>
      </w:r>
      <w:r w:rsidRPr="00F160ED">
        <w:rPr>
          <w:rFonts w:ascii="Times New Roman" w:hAnsi="Times New Roman" w:cs="Times New Roman"/>
          <w:bCs/>
          <w:sz w:val="24"/>
          <w:szCs w:val="24"/>
        </w:rPr>
        <w:t>жателя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60ED">
        <w:rPr>
          <w:rFonts w:ascii="Times New Roman" w:hAnsi="Times New Roman" w:cs="Times New Roman"/>
          <w:sz w:val="24"/>
          <w:szCs w:val="24"/>
        </w:rPr>
        <w:t xml:space="preserve">помещают в коническую колбу </w:t>
      </w:r>
      <w:r w:rsidRPr="00F160ED">
        <w:rPr>
          <w:rFonts w:ascii="Times New Roman" w:hAnsi="Times New Roman" w:cs="Times New Roman"/>
          <w:bCs/>
          <w:sz w:val="24"/>
          <w:szCs w:val="24"/>
        </w:rPr>
        <w:t>и</w:t>
      </w:r>
      <w:r w:rsidRPr="00F160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60ED">
        <w:rPr>
          <w:rFonts w:ascii="Times New Roman" w:hAnsi="Times New Roman" w:cs="Times New Roman"/>
          <w:sz w:val="24"/>
          <w:szCs w:val="24"/>
        </w:rPr>
        <w:t>заливают 20 мл ацетона. Экстрагируют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439FD">
        <w:rPr>
          <w:rFonts w:ascii="Times New Roman" w:hAnsi="Times New Roman" w:cs="Times New Roman"/>
          <w:sz w:val="24"/>
          <w:szCs w:val="24"/>
        </w:rPr>
        <w:t>пестицид и</w:t>
      </w:r>
      <w:r w:rsidRPr="00F160ED">
        <w:rPr>
          <w:rFonts w:ascii="Times New Roman" w:hAnsi="Times New Roman" w:cs="Times New Roman"/>
          <w:sz w:val="24"/>
          <w:szCs w:val="24"/>
        </w:rPr>
        <w:t>з фильтра в течение 1 ч. Экстракцию повторяют дважды.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60ED">
        <w:rPr>
          <w:rFonts w:ascii="Times New Roman" w:hAnsi="Times New Roman" w:cs="Times New Roman"/>
          <w:sz w:val="24"/>
          <w:szCs w:val="24"/>
        </w:rPr>
        <w:t>Объединенный экстракт сушат безводным сульфатом натрия (5—7 г)</w:t>
      </w:r>
      <w:r w:rsidR="00B439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60ED">
        <w:rPr>
          <w:rFonts w:ascii="Times New Roman" w:hAnsi="Times New Roman" w:cs="Times New Roman"/>
          <w:sz w:val="24"/>
          <w:szCs w:val="24"/>
        </w:rPr>
        <w:t>и сливают в колбу для отгонки растворителя.</w:t>
      </w:r>
    </w:p>
    <w:p w:rsidR="00B439FD" w:rsidRPr="00B439FD" w:rsidRDefault="00B439FD" w:rsidP="00B439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9FD">
        <w:rPr>
          <w:rFonts w:ascii="Times New Roman" w:hAnsi="Times New Roman" w:cs="Times New Roman"/>
          <w:sz w:val="24"/>
          <w:szCs w:val="24"/>
        </w:rPr>
        <w:t>Смесь ацетон — вода из поглотителя переносят в делительную воронку,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9FD">
        <w:rPr>
          <w:rFonts w:ascii="Times New Roman" w:hAnsi="Times New Roman" w:cs="Times New Roman"/>
          <w:sz w:val="24"/>
          <w:szCs w:val="24"/>
        </w:rPr>
        <w:t xml:space="preserve">прибавляют 100 мл дистиллированной </w:t>
      </w:r>
      <w:r>
        <w:rPr>
          <w:rFonts w:ascii="Times New Roman" w:hAnsi="Times New Roman" w:cs="Times New Roman"/>
          <w:sz w:val="24"/>
          <w:szCs w:val="24"/>
        </w:rPr>
        <w:t xml:space="preserve">воды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реэкстрагируют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препараты </w:t>
      </w:r>
      <w:r w:rsidRPr="00B439FD">
        <w:rPr>
          <w:rFonts w:ascii="Times New Roman" w:hAnsi="Times New Roman" w:cs="Times New Roman"/>
          <w:sz w:val="24"/>
          <w:szCs w:val="24"/>
        </w:rPr>
        <w:t>дважды по 20 мл хлороформа. Объед</w:t>
      </w:r>
      <w:r>
        <w:rPr>
          <w:rFonts w:ascii="Times New Roman" w:hAnsi="Times New Roman" w:cs="Times New Roman"/>
          <w:sz w:val="24"/>
          <w:szCs w:val="24"/>
        </w:rPr>
        <w:t xml:space="preserve">иненный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хлороформенный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экстракт </w:t>
      </w:r>
      <w:r w:rsidRPr="00B439FD">
        <w:rPr>
          <w:rFonts w:ascii="Times New Roman" w:hAnsi="Times New Roman" w:cs="Times New Roman"/>
          <w:sz w:val="24"/>
          <w:szCs w:val="24"/>
        </w:rPr>
        <w:t>сушат безводным сульфатом натрия (5—7 г) и сливаю</w:t>
      </w:r>
      <w:r>
        <w:rPr>
          <w:rFonts w:ascii="Times New Roman" w:hAnsi="Times New Roman" w:cs="Times New Roman"/>
          <w:sz w:val="24"/>
          <w:szCs w:val="24"/>
        </w:rPr>
        <w:t xml:space="preserve">т в колбу для отгонки </w:t>
      </w:r>
      <w:r w:rsidRPr="00B439FD">
        <w:rPr>
          <w:rFonts w:ascii="Times New Roman" w:hAnsi="Times New Roman" w:cs="Times New Roman"/>
          <w:sz w:val="24"/>
          <w:szCs w:val="24"/>
        </w:rPr>
        <w:t>растворителей. Отгоняют растворит</w:t>
      </w:r>
      <w:r>
        <w:rPr>
          <w:rFonts w:ascii="Times New Roman" w:hAnsi="Times New Roman" w:cs="Times New Roman"/>
          <w:sz w:val="24"/>
          <w:szCs w:val="24"/>
        </w:rPr>
        <w:t xml:space="preserve">ель под вакуумом до объема 0,2 - </w:t>
      </w:r>
      <w:r w:rsidRPr="00B439FD">
        <w:rPr>
          <w:rFonts w:ascii="Times New Roman" w:hAnsi="Times New Roman" w:cs="Times New Roman"/>
          <w:sz w:val="24"/>
          <w:szCs w:val="24"/>
        </w:rPr>
        <w:t>0,3 мл при температуре бани не выше 40 °С. Подготовленную пробу количественно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9FD">
        <w:rPr>
          <w:rFonts w:ascii="Times New Roman" w:hAnsi="Times New Roman" w:cs="Times New Roman"/>
          <w:sz w:val="24"/>
          <w:szCs w:val="24"/>
        </w:rPr>
        <w:t xml:space="preserve">наносят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Pr="00B439FD">
        <w:rPr>
          <w:rFonts w:ascii="Times New Roman" w:hAnsi="Times New Roman" w:cs="Times New Roman"/>
          <w:sz w:val="24"/>
          <w:szCs w:val="24"/>
        </w:rPr>
        <w:t xml:space="preserve"> помощи капиллярной пипетки на </w:t>
      </w:r>
      <w:proofErr w:type="spellStart"/>
      <w:r w:rsidRPr="00B439FD">
        <w:rPr>
          <w:rFonts w:ascii="Times New Roman" w:hAnsi="Times New Roman" w:cs="Times New Roman"/>
          <w:sz w:val="24"/>
          <w:szCs w:val="24"/>
        </w:rPr>
        <w:t>хроматографическую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9FD">
        <w:rPr>
          <w:rFonts w:ascii="Times New Roman" w:hAnsi="Times New Roman" w:cs="Times New Roman"/>
          <w:sz w:val="24"/>
          <w:szCs w:val="24"/>
        </w:rPr>
        <w:t xml:space="preserve">пластинку так, чтобы диаметр пятна не превышал 1 </w:t>
      </w:r>
      <w:r>
        <w:rPr>
          <w:rFonts w:ascii="Times New Roman" w:hAnsi="Times New Roman" w:cs="Times New Roman"/>
          <w:sz w:val="24"/>
          <w:szCs w:val="24"/>
        </w:rPr>
        <w:t xml:space="preserve">см. Центр пятна </w:t>
      </w:r>
      <w:r w:rsidRPr="00B439FD">
        <w:rPr>
          <w:rFonts w:ascii="Times New Roman" w:hAnsi="Times New Roman" w:cs="Times New Roman"/>
          <w:sz w:val="24"/>
          <w:szCs w:val="24"/>
        </w:rPr>
        <w:t xml:space="preserve">должен быть на расстоянии 1,5 см от </w:t>
      </w:r>
      <w:r>
        <w:rPr>
          <w:rFonts w:ascii="Times New Roman" w:hAnsi="Times New Roman" w:cs="Times New Roman"/>
          <w:sz w:val="24"/>
          <w:szCs w:val="24"/>
        </w:rPr>
        <w:t xml:space="preserve">нижнего края пластинки. Колбу с </w:t>
      </w:r>
      <w:r w:rsidRPr="00B439FD">
        <w:rPr>
          <w:rFonts w:ascii="Times New Roman" w:hAnsi="Times New Roman" w:cs="Times New Roman"/>
          <w:sz w:val="24"/>
          <w:szCs w:val="24"/>
        </w:rPr>
        <w:t>экстрактом 2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439FD">
        <w:rPr>
          <w:rFonts w:ascii="Times New Roman" w:hAnsi="Times New Roman" w:cs="Times New Roman"/>
          <w:sz w:val="24"/>
          <w:szCs w:val="24"/>
        </w:rPr>
        <w:t xml:space="preserve">3 раза смывают небольшими (1 </w:t>
      </w:r>
      <w:r>
        <w:rPr>
          <w:rFonts w:ascii="Times New Roman" w:hAnsi="Times New Roman" w:cs="Times New Roman"/>
          <w:sz w:val="24"/>
          <w:szCs w:val="24"/>
        </w:rPr>
        <w:t xml:space="preserve">мл) порциями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диэтилового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9FD">
        <w:rPr>
          <w:rFonts w:ascii="Times New Roman" w:hAnsi="Times New Roman" w:cs="Times New Roman"/>
          <w:sz w:val="24"/>
          <w:szCs w:val="24"/>
        </w:rPr>
        <w:t>эфира, который также наносят в центр п</w:t>
      </w:r>
      <w:r>
        <w:rPr>
          <w:rFonts w:ascii="Times New Roman" w:hAnsi="Times New Roman" w:cs="Times New Roman"/>
          <w:sz w:val="24"/>
          <w:szCs w:val="24"/>
        </w:rPr>
        <w:t xml:space="preserve">ервого пятна. Справа и слева от </w:t>
      </w:r>
      <w:r w:rsidRPr="00B439FD">
        <w:rPr>
          <w:rFonts w:ascii="Times New Roman" w:hAnsi="Times New Roman" w:cs="Times New Roman"/>
          <w:sz w:val="24"/>
          <w:szCs w:val="24"/>
        </w:rPr>
        <w:t>пробы наносят стандартные растворы пестицида, содержащие 2,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мкг</w:t>
      </w:r>
      <w:r w:rsidRPr="00B439FD">
        <w:rPr>
          <w:rFonts w:ascii="Times New Roman" w:hAnsi="Times New Roman" w:cs="Times New Roman"/>
          <w:sz w:val="24"/>
          <w:szCs w:val="24"/>
        </w:rPr>
        <w:t xml:space="preserve"> и 10 </w:t>
      </w:r>
      <w:r>
        <w:rPr>
          <w:rFonts w:ascii="Times New Roman" w:hAnsi="Times New Roman" w:cs="Times New Roman"/>
          <w:sz w:val="24"/>
          <w:szCs w:val="24"/>
        </w:rPr>
        <w:t xml:space="preserve">мкг </w:t>
      </w:r>
      <w:r w:rsidRPr="00B439FD">
        <w:rPr>
          <w:rFonts w:ascii="Times New Roman" w:hAnsi="Times New Roman" w:cs="Times New Roman"/>
          <w:sz w:val="24"/>
          <w:szCs w:val="24"/>
        </w:rPr>
        <w:t>препарата. Пластинку с нанесенными растворам</w:t>
      </w:r>
      <w:r>
        <w:rPr>
          <w:rFonts w:ascii="Times New Roman" w:hAnsi="Times New Roman" w:cs="Times New Roman"/>
          <w:sz w:val="24"/>
          <w:szCs w:val="24"/>
        </w:rPr>
        <w:t xml:space="preserve">и помещают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хроматографическую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9FD">
        <w:rPr>
          <w:rFonts w:ascii="Times New Roman" w:hAnsi="Times New Roman" w:cs="Times New Roman"/>
          <w:sz w:val="24"/>
          <w:szCs w:val="24"/>
        </w:rPr>
        <w:t>камеру, в которую за 30 ми</w:t>
      </w:r>
      <w:r>
        <w:rPr>
          <w:rFonts w:ascii="Times New Roman" w:hAnsi="Times New Roman" w:cs="Times New Roman"/>
          <w:sz w:val="24"/>
          <w:szCs w:val="24"/>
        </w:rPr>
        <w:t xml:space="preserve">н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хроматографирования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налито 30 мл смеси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гексан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439FD">
        <w:rPr>
          <w:rFonts w:ascii="Times New Roman" w:hAnsi="Times New Roman" w:cs="Times New Roman"/>
          <w:sz w:val="24"/>
          <w:szCs w:val="24"/>
        </w:rPr>
        <w:t>ацетон (4:1). После поднятия фронта растворите</w:t>
      </w:r>
      <w:r>
        <w:rPr>
          <w:rFonts w:ascii="Times New Roman" w:hAnsi="Times New Roman" w:cs="Times New Roman"/>
          <w:sz w:val="24"/>
          <w:szCs w:val="24"/>
        </w:rPr>
        <w:t xml:space="preserve">ля </w:t>
      </w:r>
      <w:r w:rsidRPr="00B439FD">
        <w:rPr>
          <w:rFonts w:ascii="Times New Roman" w:hAnsi="Times New Roman" w:cs="Times New Roman"/>
          <w:sz w:val="24"/>
          <w:szCs w:val="24"/>
        </w:rPr>
        <w:t>на 10 см пластинку вынимают и оставляю</w:t>
      </w:r>
      <w:r>
        <w:rPr>
          <w:rFonts w:ascii="Times New Roman" w:hAnsi="Times New Roman" w:cs="Times New Roman"/>
          <w:sz w:val="24"/>
          <w:szCs w:val="24"/>
        </w:rPr>
        <w:t xml:space="preserve">т на несколько минут на воздухе </w:t>
      </w:r>
      <w:r w:rsidRPr="00B439FD">
        <w:rPr>
          <w:rFonts w:ascii="Times New Roman" w:hAnsi="Times New Roman" w:cs="Times New Roman"/>
          <w:sz w:val="24"/>
          <w:szCs w:val="24"/>
        </w:rPr>
        <w:t>для испарения подвижного растворителя. Пос</w:t>
      </w:r>
      <w:r>
        <w:rPr>
          <w:rFonts w:ascii="Times New Roman" w:hAnsi="Times New Roman" w:cs="Times New Roman"/>
          <w:sz w:val="24"/>
          <w:szCs w:val="24"/>
        </w:rPr>
        <w:t xml:space="preserve">ле этого пластинку обрабатывают </w:t>
      </w:r>
      <w:r w:rsidRPr="00B439FD">
        <w:rPr>
          <w:rFonts w:ascii="Times New Roman" w:hAnsi="Times New Roman" w:cs="Times New Roman"/>
          <w:sz w:val="24"/>
          <w:szCs w:val="24"/>
        </w:rPr>
        <w:t xml:space="preserve">из пульверизатора рабочим раствором </w:t>
      </w:r>
      <w:r>
        <w:rPr>
          <w:rFonts w:ascii="Times New Roman" w:hAnsi="Times New Roman" w:cs="Times New Roman"/>
          <w:sz w:val="24"/>
          <w:szCs w:val="24"/>
        </w:rPr>
        <w:t xml:space="preserve">реактива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Драгендорфа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Препараты </w:t>
      </w:r>
      <w:r w:rsidRPr="00B439FD">
        <w:rPr>
          <w:rFonts w:ascii="Times New Roman" w:hAnsi="Times New Roman" w:cs="Times New Roman"/>
          <w:sz w:val="24"/>
          <w:szCs w:val="24"/>
        </w:rPr>
        <w:t>проявляются в виде пятен кирпично-красног</w:t>
      </w:r>
      <w:r w:rsidRPr="00B439FD">
        <w:rPr>
          <w:rFonts w:ascii="Times New Roman" w:hAnsi="Times New Roman" w:cs="Times New Roman"/>
          <w:sz w:val="24"/>
          <w:szCs w:val="24"/>
        </w:rPr>
        <w:t xml:space="preserve">о цвета на желтом фоне. </w:t>
      </w:r>
      <w:r w:rsidRPr="00B439FD">
        <w:rPr>
          <w:rFonts w:ascii="Times New Roman" w:hAnsi="Times New Roman" w:cs="Times New Roman"/>
          <w:sz w:val="24"/>
          <w:szCs w:val="24"/>
        </w:rPr>
        <w:t xml:space="preserve">Величина </w:t>
      </w:r>
      <w:proofErr w:type="spellStart"/>
      <w:r w:rsidRPr="00B439FD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B439FD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f</w:t>
      </w:r>
      <w:proofErr w:type="spellEnd"/>
      <w:r w:rsidRPr="00B439F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9FD">
        <w:rPr>
          <w:rFonts w:ascii="Times New Roman" w:hAnsi="Times New Roman" w:cs="Times New Roman"/>
          <w:sz w:val="24"/>
          <w:szCs w:val="24"/>
        </w:rPr>
        <w:t>актеллика</w:t>
      </w:r>
      <w:proofErr w:type="spellEnd"/>
      <w:r w:rsidRPr="00B439FD">
        <w:rPr>
          <w:rFonts w:ascii="Times New Roman" w:hAnsi="Times New Roman" w:cs="Times New Roman"/>
          <w:sz w:val="24"/>
          <w:szCs w:val="24"/>
        </w:rPr>
        <w:t xml:space="preserve"> 0,44±</w:t>
      </w:r>
      <w:r w:rsidRPr="00B439FD">
        <w:rPr>
          <w:rFonts w:ascii="Times New Roman" w:hAnsi="Times New Roman" w:cs="Times New Roman"/>
          <w:sz w:val="24"/>
          <w:szCs w:val="24"/>
        </w:rPr>
        <w:t xml:space="preserve">0,05; </w:t>
      </w:r>
      <w:proofErr w:type="spellStart"/>
      <w:r w:rsidRPr="00B439FD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B439FD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f</w:t>
      </w:r>
      <w:proofErr w:type="spellEnd"/>
      <w:r w:rsidRPr="00B439F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9FD">
        <w:rPr>
          <w:rFonts w:ascii="Times New Roman" w:hAnsi="Times New Roman" w:cs="Times New Roman"/>
          <w:sz w:val="24"/>
          <w:szCs w:val="24"/>
        </w:rPr>
        <w:t>примицида</w:t>
      </w:r>
      <w:proofErr w:type="spellEnd"/>
      <w:r w:rsidRPr="00B439FD">
        <w:rPr>
          <w:rFonts w:ascii="Times New Roman" w:hAnsi="Times New Roman" w:cs="Times New Roman"/>
          <w:sz w:val="24"/>
          <w:szCs w:val="24"/>
        </w:rPr>
        <w:t xml:space="preserve"> 0,54</w:t>
      </w:r>
      <w:r w:rsidRPr="00B439FD">
        <w:rPr>
          <w:rFonts w:ascii="Times New Roman" w:hAnsi="Times New Roman" w:cs="Times New Roman"/>
          <w:sz w:val="24"/>
          <w:szCs w:val="24"/>
        </w:rPr>
        <w:t xml:space="preserve">±0,05. Окраска </w:t>
      </w:r>
      <w:r w:rsidRPr="00B439FD">
        <w:rPr>
          <w:rFonts w:ascii="Times New Roman" w:hAnsi="Times New Roman" w:cs="Times New Roman"/>
          <w:sz w:val="24"/>
          <w:szCs w:val="24"/>
        </w:rPr>
        <w:t xml:space="preserve">устойчива в </w:t>
      </w:r>
      <w:r w:rsidRPr="00B439FD">
        <w:rPr>
          <w:rFonts w:ascii="Times New Roman" w:hAnsi="Times New Roman" w:cs="Times New Roman"/>
          <w:sz w:val="24"/>
          <w:szCs w:val="24"/>
        </w:rPr>
        <w:t xml:space="preserve">течение 10 - </w:t>
      </w:r>
      <w:r w:rsidRPr="00B439FD">
        <w:rPr>
          <w:rFonts w:ascii="Times New Roman" w:hAnsi="Times New Roman" w:cs="Times New Roman"/>
          <w:sz w:val="24"/>
          <w:szCs w:val="24"/>
        </w:rPr>
        <w:t>15 мин</w:t>
      </w:r>
      <w:r w:rsidRPr="00B439FD">
        <w:rPr>
          <w:rFonts w:ascii="Times New Roman" w:hAnsi="Times New Roman" w:cs="Times New Roman"/>
          <w:sz w:val="24"/>
          <w:szCs w:val="24"/>
        </w:rPr>
        <w:t>.</w:t>
      </w:r>
    </w:p>
    <w:p w:rsidR="00B439FD" w:rsidRDefault="00B439FD" w:rsidP="00B439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9FD">
        <w:rPr>
          <w:rFonts w:ascii="Times New Roman" w:hAnsi="Times New Roman" w:cs="Times New Roman"/>
          <w:sz w:val="24"/>
          <w:szCs w:val="24"/>
        </w:rPr>
        <w:t>Количество препарата в пробе определяют, сравнивая интенсивность</w:t>
      </w:r>
      <w:r w:rsidRPr="00B439FD">
        <w:rPr>
          <w:rFonts w:ascii="Times New Roman" w:hAnsi="Times New Roman" w:cs="Times New Roman"/>
          <w:sz w:val="24"/>
          <w:szCs w:val="24"/>
        </w:rPr>
        <w:t xml:space="preserve"> </w:t>
      </w:r>
      <w:r w:rsidRPr="00B439FD">
        <w:rPr>
          <w:rFonts w:ascii="Times New Roman" w:hAnsi="Times New Roman" w:cs="Times New Roman"/>
          <w:sz w:val="24"/>
          <w:szCs w:val="24"/>
        </w:rPr>
        <w:t>окраски н площадь пятен пробы и стандартного раствора. Измеряют площадь</w:t>
      </w:r>
      <w:r w:rsidRPr="00B439FD">
        <w:rPr>
          <w:rFonts w:ascii="Times New Roman" w:hAnsi="Times New Roman" w:cs="Times New Roman"/>
          <w:sz w:val="24"/>
          <w:szCs w:val="24"/>
        </w:rPr>
        <w:t xml:space="preserve"> </w:t>
      </w:r>
      <w:r w:rsidRPr="00B439FD">
        <w:rPr>
          <w:rFonts w:ascii="Times New Roman" w:hAnsi="Times New Roman" w:cs="Times New Roman"/>
          <w:sz w:val="24"/>
          <w:szCs w:val="24"/>
        </w:rPr>
        <w:t>с помощью миллиметровой бумаги. Затем строят калибровочный график</w:t>
      </w:r>
      <w:r w:rsidRPr="00B439FD">
        <w:rPr>
          <w:rFonts w:ascii="Times New Roman" w:hAnsi="Times New Roman" w:cs="Times New Roman"/>
          <w:sz w:val="24"/>
          <w:szCs w:val="24"/>
        </w:rPr>
        <w:t xml:space="preserve"> </w:t>
      </w:r>
      <w:r w:rsidRPr="00B439FD">
        <w:rPr>
          <w:rFonts w:ascii="Times New Roman" w:hAnsi="Times New Roman" w:cs="Times New Roman"/>
          <w:sz w:val="24"/>
          <w:szCs w:val="24"/>
        </w:rPr>
        <w:t>зависимости количества препарата от площади пятна. Прямолинейная</w:t>
      </w:r>
      <w:r w:rsidRPr="00B439FD">
        <w:rPr>
          <w:rFonts w:ascii="Times New Roman" w:hAnsi="Times New Roman" w:cs="Times New Roman"/>
          <w:sz w:val="24"/>
          <w:szCs w:val="24"/>
        </w:rPr>
        <w:t xml:space="preserve"> </w:t>
      </w:r>
      <w:r w:rsidRPr="00B439FD">
        <w:rPr>
          <w:rFonts w:ascii="Times New Roman" w:hAnsi="Times New Roman" w:cs="Times New Roman"/>
          <w:sz w:val="24"/>
          <w:szCs w:val="24"/>
        </w:rPr>
        <w:t>зависимость между площадью пятна н содержанием препарата в пятне соблюдается в интервале 1</w:t>
      </w:r>
      <w:r w:rsidRPr="00B439FD">
        <w:rPr>
          <w:rFonts w:ascii="Times New Roman" w:hAnsi="Times New Roman" w:cs="Times New Roman"/>
          <w:sz w:val="24"/>
          <w:szCs w:val="24"/>
        </w:rPr>
        <w:t xml:space="preserve"> - </w:t>
      </w:r>
      <w:r w:rsidRPr="00B439FD">
        <w:rPr>
          <w:rFonts w:ascii="Times New Roman" w:hAnsi="Times New Roman" w:cs="Times New Roman"/>
          <w:sz w:val="24"/>
          <w:szCs w:val="24"/>
        </w:rPr>
        <w:t>10 мкг. Если содержание препарата в пробе</w:t>
      </w:r>
      <w:r w:rsidRPr="00B439FD">
        <w:rPr>
          <w:rFonts w:ascii="Times New Roman" w:hAnsi="Times New Roman" w:cs="Times New Roman"/>
          <w:sz w:val="24"/>
          <w:szCs w:val="24"/>
        </w:rPr>
        <w:t xml:space="preserve"> </w:t>
      </w:r>
      <w:r w:rsidRPr="00B439FD">
        <w:rPr>
          <w:rFonts w:ascii="Times New Roman" w:hAnsi="Times New Roman" w:cs="Times New Roman"/>
          <w:sz w:val="24"/>
          <w:szCs w:val="24"/>
        </w:rPr>
        <w:t xml:space="preserve">превышает верхнюю границу диапазона (10 </w:t>
      </w:r>
      <w:r>
        <w:rPr>
          <w:rFonts w:ascii="Times New Roman" w:hAnsi="Times New Roman" w:cs="Times New Roman"/>
          <w:sz w:val="24"/>
          <w:szCs w:val="24"/>
        </w:rPr>
        <w:t xml:space="preserve">мкг), то для нанесения на </w:t>
      </w:r>
      <w:r w:rsidRPr="00B439FD">
        <w:rPr>
          <w:rFonts w:ascii="Times New Roman" w:hAnsi="Times New Roman" w:cs="Times New Roman"/>
          <w:sz w:val="24"/>
          <w:szCs w:val="24"/>
        </w:rPr>
        <w:lastRenderedPageBreak/>
        <w:t>пластинку необходимо брать аликвотную часть экстракта (0,1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439FD">
        <w:rPr>
          <w:rFonts w:ascii="Times New Roman" w:hAnsi="Times New Roman" w:cs="Times New Roman"/>
          <w:sz w:val="24"/>
          <w:szCs w:val="24"/>
        </w:rPr>
        <w:t>0,2 мл) параллельной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9FD">
        <w:rPr>
          <w:rFonts w:ascii="Times New Roman" w:hAnsi="Times New Roman" w:cs="Times New Roman"/>
          <w:sz w:val="24"/>
          <w:szCs w:val="24"/>
        </w:rPr>
        <w:t>пробы.</w:t>
      </w:r>
    </w:p>
    <w:p w:rsidR="00B439FD" w:rsidRDefault="00B439FD" w:rsidP="00B439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39FD" w:rsidRPr="00B439FD" w:rsidRDefault="00DD7CA8" w:rsidP="00B439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B439FD" w:rsidRPr="00B439FD">
        <w:rPr>
          <w:rFonts w:ascii="Times New Roman" w:hAnsi="Times New Roman" w:cs="Times New Roman"/>
          <w:b/>
          <w:sz w:val="24"/>
          <w:szCs w:val="24"/>
        </w:rPr>
        <w:t>Обработка результатов анализа</w:t>
      </w:r>
    </w:p>
    <w:p w:rsidR="00B439FD" w:rsidRDefault="00B439FD" w:rsidP="00B439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39FD" w:rsidRDefault="00B439FD" w:rsidP="00B439F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439FD">
        <w:rPr>
          <w:rFonts w:ascii="Times New Roman" w:hAnsi="Times New Roman" w:cs="Times New Roman"/>
          <w:sz w:val="24"/>
          <w:szCs w:val="24"/>
        </w:rPr>
        <w:t>Концентрацию препарата в воздухе</w:t>
      </w:r>
      <w:r w:rsidRPr="00B439FD">
        <w:rPr>
          <w:rFonts w:ascii="Times New Roman" w:hAnsi="Times New Roman" w:cs="Times New Roman"/>
          <w:sz w:val="24"/>
          <w:szCs w:val="24"/>
        </w:rPr>
        <w:t xml:space="preserve"> </w:t>
      </w:r>
      <w:r w:rsidRPr="00B439FD">
        <w:rPr>
          <w:rFonts w:ascii="Times New Roman" w:hAnsi="Times New Roman" w:cs="Times New Roman"/>
          <w:sz w:val="24"/>
          <w:szCs w:val="24"/>
        </w:rPr>
        <w:t>(X, мг/м</w:t>
      </w:r>
      <w:r w:rsidRPr="00B439F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439FD">
        <w:rPr>
          <w:rFonts w:ascii="Times New Roman" w:hAnsi="Times New Roman" w:cs="Times New Roman"/>
          <w:sz w:val="24"/>
          <w:szCs w:val="24"/>
        </w:rPr>
        <w:t>) вычисляют по формуле</w:t>
      </w:r>
      <w:r>
        <w:rPr>
          <w:rFonts w:ascii="Times New Roman" w:hAnsi="Times New Roman" w:cs="Times New Roman"/>
          <w:sz w:val="24"/>
          <w:szCs w:val="24"/>
        </w:rPr>
        <w:t xml:space="preserve"> (1):</w:t>
      </w:r>
    </w:p>
    <w:p w:rsidR="00B439FD" w:rsidRDefault="00B439FD" w:rsidP="00B439F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439FD" w:rsidRPr="00B439FD" w:rsidRDefault="00B439FD" w:rsidP="00B439FD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439FD">
        <w:rPr>
          <w:rFonts w:ascii="Times New Roman" w:hAnsi="Times New Roman" w:cs="Times New Roman"/>
          <w:position w:val="-30"/>
          <w:sz w:val="24"/>
          <w:szCs w:val="24"/>
        </w:rPr>
        <w:object w:dxaOrig="11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5.15pt" o:ole="">
            <v:imagedata r:id="rId16" o:title=""/>
          </v:shape>
          <o:OLEObject Type="Embed" ProgID="Equation.3" ShapeID="_x0000_i1025" DrawAspect="Content" ObjectID="_1659921637" r:id="rId17"/>
        </w:object>
      </w:r>
      <w:r w:rsidRPr="00B439FD">
        <w:rPr>
          <w:rFonts w:ascii="Times New Roman" w:hAnsi="Times New Roman" w:cs="Times New Roman"/>
          <w:sz w:val="24"/>
          <w:szCs w:val="24"/>
        </w:rPr>
        <w:tab/>
      </w:r>
      <w:r w:rsidRPr="00B439FD">
        <w:rPr>
          <w:rFonts w:ascii="Times New Roman" w:hAnsi="Times New Roman" w:cs="Times New Roman"/>
          <w:sz w:val="24"/>
          <w:szCs w:val="24"/>
        </w:rPr>
        <w:tab/>
      </w:r>
      <w:r w:rsidRPr="00B439FD">
        <w:rPr>
          <w:rFonts w:ascii="Times New Roman" w:hAnsi="Times New Roman" w:cs="Times New Roman"/>
          <w:sz w:val="24"/>
          <w:szCs w:val="24"/>
        </w:rPr>
        <w:tab/>
      </w:r>
      <w:r w:rsidRPr="00B439FD">
        <w:rPr>
          <w:rFonts w:ascii="Times New Roman" w:hAnsi="Times New Roman" w:cs="Times New Roman"/>
          <w:sz w:val="24"/>
          <w:szCs w:val="24"/>
        </w:rPr>
        <w:tab/>
      </w:r>
      <w:r w:rsidRPr="00B439FD">
        <w:rPr>
          <w:rFonts w:ascii="Times New Roman" w:hAnsi="Times New Roman" w:cs="Times New Roman"/>
          <w:sz w:val="24"/>
          <w:szCs w:val="24"/>
        </w:rPr>
        <w:tab/>
      </w:r>
      <w:r w:rsidRPr="00B439FD">
        <w:rPr>
          <w:rFonts w:ascii="Times New Roman" w:hAnsi="Times New Roman" w:cs="Times New Roman"/>
          <w:sz w:val="24"/>
          <w:szCs w:val="24"/>
        </w:rPr>
        <w:tab/>
        <w:t>(1)</w:t>
      </w:r>
    </w:p>
    <w:p w:rsidR="00B50304" w:rsidRDefault="00B439FD" w:rsidP="00B503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0304">
        <w:rPr>
          <w:rFonts w:ascii="Times New Roman" w:hAnsi="Times New Roman" w:cs="Times New Roman"/>
          <w:sz w:val="24"/>
          <w:szCs w:val="24"/>
        </w:rPr>
        <w:t xml:space="preserve">где </w:t>
      </w:r>
      <w:r w:rsidRPr="00B50304">
        <w:rPr>
          <w:rFonts w:ascii="Times New Roman" w:hAnsi="Times New Roman" w:cs="Times New Roman"/>
          <w:i/>
          <w:iCs/>
          <w:sz w:val="24"/>
          <w:szCs w:val="24"/>
        </w:rPr>
        <w:t xml:space="preserve">G </w:t>
      </w:r>
      <w:r w:rsidR="00B50304">
        <w:rPr>
          <w:rFonts w:ascii="Times New Roman" w:hAnsi="Times New Roman" w:cs="Times New Roman"/>
          <w:sz w:val="24"/>
          <w:szCs w:val="24"/>
        </w:rPr>
        <w:t>-</w:t>
      </w:r>
      <w:r w:rsidRPr="00B50304">
        <w:rPr>
          <w:rFonts w:ascii="Times New Roman" w:hAnsi="Times New Roman" w:cs="Times New Roman"/>
          <w:sz w:val="24"/>
          <w:szCs w:val="24"/>
        </w:rPr>
        <w:t xml:space="preserve"> количество препарата, найденное в </w:t>
      </w:r>
      <w:proofErr w:type="spellStart"/>
      <w:r w:rsidRPr="00B50304">
        <w:rPr>
          <w:rFonts w:ascii="Times New Roman" w:hAnsi="Times New Roman" w:cs="Times New Roman"/>
          <w:sz w:val="24"/>
          <w:szCs w:val="24"/>
        </w:rPr>
        <w:t>хроматографируемом</w:t>
      </w:r>
      <w:proofErr w:type="spellEnd"/>
      <w:r w:rsidRPr="00B50304">
        <w:rPr>
          <w:rFonts w:ascii="Times New Roman" w:hAnsi="Times New Roman" w:cs="Times New Roman"/>
          <w:sz w:val="24"/>
          <w:szCs w:val="24"/>
        </w:rPr>
        <w:t xml:space="preserve"> объеме</w:t>
      </w:r>
      <w:r w:rsidR="00B50304" w:rsidRPr="00B50304">
        <w:rPr>
          <w:rFonts w:ascii="Times New Roman" w:hAnsi="Times New Roman" w:cs="Times New Roman"/>
          <w:sz w:val="24"/>
          <w:szCs w:val="24"/>
        </w:rPr>
        <w:t xml:space="preserve"> </w:t>
      </w:r>
      <w:r w:rsidR="00B50304">
        <w:rPr>
          <w:rFonts w:ascii="Times New Roman" w:hAnsi="Times New Roman" w:cs="Times New Roman"/>
          <w:sz w:val="24"/>
          <w:szCs w:val="24"/>
        </w:rPr>
        <w:t>пробы, мкг;</w:t>
      </w:r>
    </w:p>
    <w:p w:rsidR="00B50304" w:rsidRDefault="00B50304" w:rsidP="00B50304">
      <w:pPr>
        <w:autoSpaceDE w:val="0"/>
        <w:autoSpaceDN w:val="0"/>
        <w:adjustRightInd w:val="0"/>
        <w:spacing w:after="0"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B50304">
        <w:rPr>
          <w:rFonts w:ascii="Times New Roman" w:hAnsi="Times New Roman" w:cs="Times New Roman"/>
          <w:i/>
          <w:sz w:val="24"/>
          <w:szCs w:val="24"/>
        </w:rPr>
        <w:t>V</w:t>
      </w:r>
      <w:r w:rsidRPr="00B50304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B439FD" w:rsidRPr="00B50304">
        <w:rPr>
          <w:rFonts w:ascii="Times New Roman" w:hAnsi="Times New Roman" w:cs="Times New Roman"/>
          <w:sz w:val="24"/>
          <w:szCs w:val="24"/>
        </w:rPr>
        <w:t xml:space="preserve"> объем пробы, взятый для </w:t>
      </w:r>
      <w:proofErr w:type="spellStart"/>
      <w:r w:rsidR="00B439FD" w:rsidRPr="00B50304">
        <w:rPr>
          <w:rFonts w:ascii="Times New Roman" w:hAnsi="Times New Roman" w:cs="Times New Roman"/>
          <w:sz w:val="24"/>
          <w:szCs w:val="24"/>
        </w:rPr>
        <w:t>хроматографирования</w:t>
      </w:r>
      <w:proofErr w:type="spellEnd"/>
      <w:r w:rsidR="00B439FD" w:rsidRPr="00B50304">
        <w:rPr>
          <w:rFonts w:ascii="Times New Roman" w:hAnsi="Times New Roman" w:cs="Times New Roman"/>
          <w:sz w:val="24"/>
          <w:szCs w:val="24"/>
        </w:rPr>
        <w:t xml:space="preserve">, мл; </w:t>
      </w:r>
    </w:p>
    <w:p w:rsidR="00B50304" w:rsidRDefault="00B439FD" w:rsidP="00B50304">
      <w:pPr>
        <w:autoSpaceDE w:val="0"/>
        <w:autoSpaceDN w:val="0"/>
        <w:adjustRightInd w:val="0"/>
        <w:spacing w:after="0"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B50304">
        <w:rPr>
          <w:rFonts w:ascii="Times New Roman" w:hAnsi="Times New Roman" w:cs="Times New Roman"/>
          <w:i/>
          <w:sz w:val="24"/>
          <w:szCs w:val="24"/>
        </w:rPr>
        <w:t>V</w:t>
      </w:r>
      <w:r w:rsidRPr="00B50304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B50304">
        <w:rPr>
          <w:rFonts w:ascii="Times New Roman" w:hAnsi="Times New Roman" w:cs="Times New Roman"/>
          <w:sz w:val="24"/>
          <w:szCs w:val="24"/>
        </w:rPr>
        <w:t xml:space="preserve"> </w:t>
      </w:r>
      <w:r w:rsidR="00B50304">
        <w:rPr>
          <w:rFonts w:ascii="Times New Roman" w:hAnsi="Times New Roman" w:cs="Times New Roman"/>
          <w:sz w:val="24"/>
          <w:szCs w:val="24"/>
        </w:rPr>
        <w:t xml:space="preserve">- </w:t>
      </w:r>
      <w:r w:rsidRPr="00B50304">
        <w:rPr>
          <w:rFonts w:ascii="Times New Roman" w:hAnsi="Times New Roman" w:cs="Times New Roman"/>
          <w:sz w:val="24"/>
          <w:szCs w:val="24"/>
        </w:rPr>
        <w:t xml:space="preserve">общий объем пробы, мл; </w:t>
      </w:r>
    </w:p>
    <w:p w:rsidR="00B439FD" w:rsidRDefault="00B439FD" w:rsidP="00B50304">
      <w:pPr>
        <w:autoSpaceDE w:val="0"/>
        <w:autoSpaceDN w:val="0"/>
        <w:adjustRightInd w:val="0"/>
        <w:spacing w:after="0"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B50304">
        <w:rPr>
          <w:rFonts w:ascii="Times New Roman" w:hAnsi="Times New Roman" w:cs="Times New Roman"/>
          <w:i/>
          <w:sz w:val="24"/>
          <w:szCs w:val="24"/>
        </w:rPr>
        <w:t>V</w:t>
      </w:r>
      <w:r w:rsidRPr="00B50304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="00B50304" w:rsidRPr="00B50304">
        <w:rPr>
          <w:rFonts w:ascii="Times New Roman" w:hAnsi="Times New Roman" w:cs="Times New Roman"/>
          <w:i/>
          <w:sz w:val="24"/>
          <w:szCs w:val="24"/>
          <w:vertAlign w:val="subscript"/>
        </w:rPr>
        <w:t>0</w:t>
      </w:r>
      <w:r w:rsidR="00B50304">
        <w:rPr>
          <w:rFonts w:ascii="Times New Roman" w:hAnsi="Times New Roman" w:cs="Times New Roman"/>
          <w:sz w:val="24"/>
          <w:szCs w:val="24"/>
        </w:rPr>
        <w:t xml:space="preserve"> -</w:t>
      </w:r>
      <w:r w:rsidRPr="00B50304">
        <w:rPr>
          <w:rFonts w:ascii="Times New Roman" w:hAnsi="Times New Roman" w:cs="Times New Roman"/>
          <w:sz w:val="24"/>
          <w:szCs w:val="24"/>
        </w:rPr>
        <w:t xml:space="preserve"> объем во</w:t>
      </w:r>
      <w:r w:rsidR="00B50304">
        <w:rPr>
          <w:rFonts w:ascii="Times New Roman" w:hAnsi="Times New Roman" w:cs="Times New Roman"/>
          <w:sz w:val="24"/>
          <w:szCs w:val="24"/>
        </w:rPr>
        <w:t xml:space="preserve">здуха, отобранный для анализа и </w:t>
      </w:r>
      <w:r w:rsidRPr="00B50304">
        <w:rPr>
          <w:rFonts w:ascii="Times New Roman" w:hAnsi="Times New Roman" w:cs="Times New Roman"/>
          <w:sz w:val="24"/>
          <w:szCs w:val="24"/>
        </w:rPr>
        <w:t xml:space="preserve">приведенный к стандартным условиям, </w:t>
      </w:r>
      <w:proofErr w:type="gramStart"/>
      <w:r w:rsidRPr="00B5030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B50304">
        <w:rPr>
          <w:rFonts w:ascii="Times New Roman" w:hAnsi="Times New Roman" w:cs="Times New Roman"/>
          <w:sz w:val="24"/>
          <w:szCs w:val="24"/>
        </w:rPr>
        <w:t>.</w:t>
      </w:r>
    </w:p>
    <w:p w:rsidR="00B50304" w:rsidRDefault="00B50304" w:rsidP="00B50304">
      <w:pPr>
        <w:autoSpaceDE w:val="0"/>
        <w:autoSpaceDN w:val="0"/>
        <w:adjustRightInd w:val="0"/>
        <w:spacing w:after="0"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</w:p>
    <w:p w:rsidR="00B50304" w:rsidRPr="00B50304" w:rsidRDefault="00DD7CA8" w:rsidP="00B503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 </w:t>
      </w:r>
      <w:r w:rsidR="00B50304" w:rsidRPr="00B50304">
        <w:rPr>
          <w:rFonts w:ascii="Times New Roman" w:hAnsi="Times New Roman" w:cs="Times New Roman"/>
          <w:b/>
          <w:sz w:val="24"/>
          <w:szCs w:val="24"/>
        </w:rPr>
        <w:t>Требования безопасности</w:t>
      </w:r>
    </w:p>
    <w:p w:rsidR="00B50304" w:rsidRDefault="00B50304" w:rsidP="00B503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7CA8" w:rsidRDefault="00B50304" w:rsidP="00B503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0304">
        <w:rPr>
          <w:rFonts w:ascii="Times New Roman" w:hAnsi="Times New Roman" w:cs="Times New Roman"/>
          <w:sz w:val="24"/>
          <w:szCs w:val="24"/>
        </w:rPr>
        <w:t>Необходимо соблюдать общепринятые правила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0304">
        <w:rPr>
          <w:rFonts w:ascii="Times New Roman" w:hAnsi="Times New Roman" w:cs="Times New Roman"/>
          <w:sz w:val="24"/>
          <w:szCs w:val="24"/>
        </w:rPr>
        <w:t>техники безопасности при работе с органическими растворителями и токсичными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0304">
        <w:rPr>
          <w:rFonts w:ascii="Times New Roman" w:hAnsi="Times New Roman" w:cs="Times New Roman"/>
          <w:sz w:val="24"/>
          <w:szCs w:val="24"/>
        </w:rPr>
        <w:t>веществами.</w:t>
      </w:r>
    </w:p>
    <w:p w:rsidR="00DD7CA8" w:rsidRDefault="00DD7CA8" w:rsidP="00DD7CA8">
      <w:r>
        <w:br w:type="page"/>
      </w:r>
    </w:p>
    <w:p w:rsidR="00B50304" w:rsidRPr="00DD7CA8" w:rsidRDefault="00DD7CA8" w:rsidP="00DD7CA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CA8">
        <w:rPr>
          <w:rFonts w:ascii="Times New Roman" w:hAnsi="Times New Roman" w:cs="Times New Roman"/>
          <w:b/>
          <w:sz w:val="24"/>
          <w:szCs w:val="24"/>
        </w:rPr>
        <w:lastRenderedPageBreak/>
        <w:t>Библиография</w:t>
      </w:r>
    </w:p>
    <w:p w:rsidR="00DD7CA8" w:rsidRDefault="00DD7CA8" w:rsidP="00B503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7CA8" w:rsidRPr="00377A65" w:rsidRDefault="00DD7CA8" w:rsidP="00DD7CA8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77A65">
        <w:rPr>
          <w:rFonts w:ascii="Times New Roman" w:hAnsi="Times New Roman"/>
          <w:sz w:val="24"/>
          <w:szCs w:val="24"/>
        </w:rPr>
        <w:t xml:space="preserve">[1] </w:t>
      </w:r>
      <w:r w:rsidRPr="00377A65">
        <w:rPr>
          <w:rFonts w:ascii="Times New Roman" w:hAnsi="Times New Roman"/>
          <w:bCs/>
          <w:sz w:val="24"/>
          <w:szCs w:val="24"/>
        </w:rPr>
        <w:t>Закон Республики Казахстан «Об обес</w:t>
      </w:r>
      <w:r>
        <w:rPr>
          <w:rFonts w:ascii="Times New Roman" w:hAnsi="Times New Roman"/>
          <w:bCs/>
          <w:sz w:val="24"/>
          <w:szCs w:val="24"/>
        </w:rPr>
        <w:t xml:space="preserve">печении единства измерений» от </w:t>
      </w:r>
      <w:r w:rsidRPr="00377A65">
        <w:rPr>
          <w:rFonts w:ascii="Times New Roman" w:hAnsi="Times New Roman"/>
          <w:bCs/>
          <w:sz w:val="24"/>
          <w:szCs w:val="24"/>
        </w:rPr>
        <w:t>07 июня 2000 года № 53.</w:t>
      </w: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Pr="00377A65" w:rsidRDefault="00DD7CA8" w:rsidP="00DD7C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CA8" w:rsidRPr="00377A65" w:rsidRDefault="00DD7CA8" w:rsidP="00DD7CA8">
      <w:pPr>
        <w:pBdr>
          <w:top w:val="single" w:sz="4" w:space="1" w:color="auto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77A65">
        <w:rPr>
          <w:rFonts w:ascii="Times New Roman" w:hAnsi="Times New Roman"/>
          <w:b/>
          <w:bCs/>
          <w:sz w:val="24"/>
          <w:szCs w:val="24"/>
        </w:rPr>
        <w:t>УДК</w:t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  <w:t xml:space="preserve">МКС </w:t>
      </w:r>
    </w:p>
    <w:p w:rsidR="00DD7CA8" w:rsidRPr="00377A65" w:rsidRDefault="00DD7CA8" w:rsidP="00DD7CA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D7CA8" w:rsidRPr="00377A65" w:rsidRDefault="00DD7CA8" w:rsidP="00DD7CA8">
      <w:pPr>
        <w:pBdr>
          <w:bottom w:val="single" w:sz="4" w:space="1" w:color="auto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77A65">
        <w:rPr>
          <w:rFonts w:ascii="Times New Roman" w:hAnsi="Times New Roman"/>
          <w:b/>
          <w:sz w:val="24"/>
          <w:szCs w:val="24"/>
        </w:rPr>
        <w:t xml:space="preserve">Ключевые слова: </w:t>
      </w:r>
      <w:r w:rsidRPr="00377A65">
        <w:rPr>
          <w:rFonts w:ascii="Times New Roman" w:hAnsi="Times New Roman"/>
          <w:sz w:val="24"/>
          <w:szCs w:val="24"/>
        </w:rPr>
        <w:t>металлы, оксиды металлов, рентгеновское флуоресцентное излучение, массовая доля элемента, определяемый компонент</w:t>
      </w:r>
    </w:p>
    <w:p w:rsidR="00DD7CA8" w:rsidRDefault="00DD7CA8" w:rsidP="00DD7C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D7CA8" w:rsidRPr="00377A65" w:rsidRDefault="00DD7CA8" w:rsidP="00DD7CA8">
      <w:pPr>
        <w:pBdr>
          <w:top w:val="single" w:sz="4" w:space="1" w:color="auto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77A65">
        <w:rPr>
          <w:rFonts w:ascii="Times New Roman" w:hAnsi="Times New Roman"/>
          <w:b/>
          <w:bCs/>
          <w:sz w:val="24"/>
          <w:szCs w:val="24"/>
        </w:rPr>
        <w:lastRenderedPageBreak/>
        <w:t>УДК</w:t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  <w:t xml:space="preserve">МКС </w:t>
      </w:r>
    </w:p>
    <w:p w:rsidR="00DD7CA8" w:rsidRPr="00377A65" w:rsidRDefault="00DD7CA8" w:rsidP="00DD7CA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D7CA8" w:rsidRPr="00377A65" w:rsidRDefault="00DD7CA8" w:rsidP="00DD7CA8">
      <w:pPr>
        <w:pBdr>
          <w:bottom w:val="single" w:sz="4" w:space="1" w:color="auto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77A65">
        <w:rPr>
          <w:rFonts w:ascii="Times New Roman" w:hAnsi="Times New Roman"/>
          <w:b/>
          <w:sz w:val="24"/>
          <w:szCs w:val="24"/>
        </w:rPr>
        <w:t xml:space="preserve">Ключевые слова: </w:t>
      </w:r>
      <w:r w:rsidRPr="00377A65">
        <w:rPr>
          <w:rFonts w:ascii="Times New Roman" w:hAnsi="Times New Roman"/>
          <w:sz w:val="24"/>
          <w:szCs w:val="24"/>
        </w:rPr>
        <w:t>металлы, оксиды металлов, рентгеновское флуоресцентное излучение, массовая доля элемента, определяемый компонент</w:t>
      </w:r>
    </w:p>
    <w:p w:rsidR="00DD7CA8" w:rsidRPr="00477B1C" w:rsidRDefault="00DD7CA8" w:rsidP="00DD7CA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7CA8" w:rsidRPr="00477B1C" w:rsidRDefault="00DD7CA8" w:rsidP="00DD7CA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D7CA8" w:rsidRPr="00377A65" w:rsidRDefault="00DD7CA8" w:rsidP="00DD7CA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77A65">
        <w:rPr>
          <w:rFonts w:ascii="Times New Roman" w:hAnsi="Times New Roman"/>
          <w:sz w:val="24"/>
          <w:szCs w:val="24"/>
        </w:rPr>
        <w:t>РАЗРАБОТЧИК</w:t>
      </w:r>
    </w:p>
    <w:p w:rsidR="00DD7CA8" w:rsidRPr="00377A65" w:rsidRDefault="00DD7CA8" w:rsidP="00DD7CA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77A65">
        <w:rPr>
          <w:rFonts w:ascii="Times New Roman" w:hAnsi="Times New Roman"/>
          <w:sz w:val="24"/>
          <w:szCs w:val="24"/>
        </w:rPr>
        <w:t xml:space="preserve">Республиканское государственное предприятие «Казахстанский институт метрологии» Комитета технического регулирования и метрологии Министерства </w:t>
      </w:r>
      <w:r w:rsidRPr="00377A65">
        <w:rPr>
          <w:rFonts w:ascii="Times New Roman" w:hAnsi="Times New Roman"/>
          <w:sz w:val="24"/>
          <w:szCs w:val="24"/>
          <w:lang w:val="kk-KZ"/>
        </w:rPr>
        <w:t>индустрии и инфраструктурного развития</w:t>
      </w:r>
      <w:r w:rsidRPr="00377A6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:rsidR="00DD7CA8" w:rsidRPr="00377A65" w:rsidRDefault="00DD7CA8" w:rsidP="00DD7CA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Pr="00377A65" w:rsidRDefault="00DD7CA8" w:rsidP="00DD7CA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8963" w:type="dxa"/>
        <w:tblInd w:w="675" w:type="dxa"/>
        <w:tblLook w:val="01E0" w:firstRow="1" w:lastRow="1" w:firstColumn="1" w:lastColumn="1" w:noHBand="0" w:noVBand="0"/>
      </w:tblPr>
      <w:tblGrid>
        <w:gridCol w:w="6237"/>
        <w:gridCol w:w="2726"/>
      </w:tblGrid>
      <w:tr w:rsidR="00DD7CA8" w:rsidRPr="00377A65" w:rsidTr="00B81552">
        <w:trPr>
          <w:trHeight w:val="627"/>
        </w:trPr>
        <w:tc>
          <w:tcPr>
            <w:tcW w:w="6237" w:type="dxa"/>
          </w:tcPr>
          <w:p w:rsidR="00DD7CA8" w:rsidRPr="00377A65" w:rsidRDefault="00DD7CA8" w:rsidP="00DD7CA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>Зам. генерального директора</w:t>
            </w:r>
          </w:p>
          <w:p w:rsidR="00DD7CA8" w:rsidRPr="00377A65" w:rsidRDefault="00DD7CA8" w:rsidP="00DD7CA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>РГП «</w:t>
            </w:r>
            <w:proofErr w:type="spellStart"/>
            <w:r w:rsidRPr="00377A65">
              <w:rPr>
                <w:rFonts w:ascii="Times New Roman" w:hAnsi="Times New Roman"/>
                <w:sz w:val="24"/>
                <w:szCs w:val="24"/>
              </w:rPr>
              <w:t>КазИнМетр</w:t>
            </w:r>
            <w:proofErr w:type="spellEnd"/>
            <w:r w:rsidRPr="00377A6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726" w:type="dxa"/>
          </w:tcPr>
          <w:p w:rsidR="00DD7CA8" w:rsidRPr="00377A65" w:rsidRDefault="00DD7CA8" w:rsidP="00DD7CA8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7CA8" w:rsidRPr="00377A65" w:rsidRDefault="00DD7CA8" w:rsidP="00DD7CA8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377A65">
              <w:rPr>
                <w:rFonts w:ascii="Times New Roman" w:hAnsi="Times New Roman"/>
                <w:sz w:val="24"/>
                <w:szCs w:val="24"/>
              </w:rPr>
              <w:t>Шарипов</w:t>
            </w:r>
            <w:proofErr w:type="spellEnd"/>
          </w:p>
          <w:p w:rsidR="00DD7CA8" w:rsidRPr="00377A65" w:rsidRDefault="00DD7CA8" w:rsidP="00DD7CA8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CA8" w:rsidRPr="00377A65" w:rsidTr="00B81552">
        <w:trPr>
          <w:trHeight w:val="1164"/>
        </w:trPr>
        <w:tc>
          <w:tcPr>
            <w:tcW w:w="6237" w:type="dxa"/>
          </w:tcPr>
          <w:p w:rsidR="00DD7CA8" w:rsidRPr="00377A65" w:rsidRDefault="00DD7CA8" w:rsidP="00DD7CA8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proofErr w:type="spellStart"/>
            <w:r w:rsidRPr="00377A65">
              <w:rPr>
                <w:rFonts w:ascii="Times New Roman" w:hAnsi="Times New Roman"/>
                <w:sz w:val="24"/>
                <w:szCs w:val="24"/>
              </w:rPr>
              <w:t>ачальник</w:t>
            </w:r>
            <w:proofErr w:type="spellEnd"/>
            <w:r w:rsidRPr="00377A65">
              <w:rPr>
                <w:rFonts w:ascii="Times New Roman" w:hAnsi="Times New Roman"/>
                <w:sz w:val="24"/>
                <w:szCs w:val="24"/>
              </w:rPr>
              <w:t xml:space="preserve"> Управления </w:t>
            </w:r>
          </w:p>
          <w:p w:rsidR="00DD7CA8" w:rsidRPr="00377A65" w:rsidRDefault="00DD7CA8" w:rsidP="00DD7CA8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 xml:space="preserve">законодательной метрологии и </w:t>
            </w:r>
          </w:p>
          <w:p w:rsidR="00DD7CA8" w:rsidRPr="00377A65" w:rsidRDefault="00DD7CA8" w:rsidP="00DD7CA8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>международного сотрудничества</w:t>
            </w:r>
          </w:p>
          <w:p w:rsidR="00DD7CA8" w:rsidRPr="00377A65" w:rsidRDefault="00DD7CA8" w:rsidP="00DD7CA8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>РГП «</w:t>
            </w:r>
            <w:proofErr w:type="spellStart"/>
            <w:r w:rsidRPr="00377A65">
              <w:rPr>
                <w:rFonts w:ascii="Times New Roman" w:hAnsi="Times New Roman"/>
                <w:sz w:val="24"/>
                <w:szCs w:val="24"/>
              </w:rPr>
              <w:t>КазИнМетр</w:t>
            </w:r>
            <w:proofErr w:type="spellEnd"/>
            <w:r w:rsidRPr="00377A6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726" w:type="dxa"/>
          </w:tcPr>
          <w:p w:rsidR="00DD7CA8" w:rsidRPr="00377A65" w:rsidRDefault="00DD7CA8" w:rsidP="00DD7CA8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7CA8" w:rsidRPr="00377A65" w:rsidRDefault="00DD7CA8" w:rsidP="00DD7CA8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7CA8" w:rsidRPr="00377A65" w:rsidRDefault="00DD7CA8" w:rsidP="00DD7CA8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7CA8" w:rsidRPr="00377A65" w:rsidRDefault="00DD7CA8" w:rsidP="00DD7CA8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377A65">
              <w:rPr>
                <w:rFonts w:ascii="Times New Roman" w:hAnsi="Times New Roman"/>
                <w:sz w:val="24"/>
                <w:szCs w:val="24"/>
              </w:rPr>
              <w:t>Есенкулов</w:t>
            </w:r>
            <w:proofErr w:type="spellEnd"/>
          </w:p>
          <w:p w:rsidR="00DD7CA8" w:rsidRPr="00377A65" w:rsidRDefault="00DD7CA8" w:rsidP="00DD7CA8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CA8" w:rsidRPr="00377A65" w:rsidTr="00B81552">
        <w:trPr>
          <w:trHeight w:val="1587"/>
        </w:trPr>
        <w:tc>
          <w:tcPr>
            <w:tcW w:w="6237" w:type="dxa"/>
            <w:hideMark/>
          </w:tcPr>
          <w:p w:rsidR="00DD7CA8" w:rsidRPr="00377A65" w:rsidRDefault="00DD7CA8" w:rsidP="00DD7CA8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>Ведущий эксперт</w:t>
            </w:r>
          </w:p>
          <w:p w:rsidR="00DD7CA8" w:rsidRPr="00377A65" w:rsidRDefault="00DD7CA8" w:rsidP="00DD7CA8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 xml:space="preserve">Управления </w:t>
            </w:r>
          </w:p>
          <w:p w:rsidR="00DD7CA8" w:rsidRPr="00377A65" w:rsidRDefault="00DD7CA8" w:rsidP="00DD7CA8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 xml:space="preserve">законодательной метрологии и </w:t>
            </w:r>
          </w:p>
          <w:p w:rsidR="00DD7CA8" w:rsidRPr="00377A65" w:rsidRDefault="00DD7CA8" w:rsidP="00DD7CA8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>международного сотрудничества</w:t>
            </w:r>
          </w:p>
          <w:p w:rsidR="00DD7CA8" w:rsidRPr="00377A65" w:rsidRDefault="00DD7CA8" w:rsidP="00DD7CA8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>РГП «</w:t>
            </w:r>
            <w:proofErr w:type="spellStart"/>
            <w:r w:rsidRPr="00377A65">
              <w:rPr>
                <w:rFonts w:ascii="Times New Roman" w:hAnsi="Times New Roman"/>
                <w:sz w:val="24"/>
                <w:szCs w:val="24"/>
              </w:rPr>
              <w:t>КазИнМетр</w:t>
            </w:r>
            <w:proofErr w:type="spellEnd"/>
            <w:r w:rsidRPr="00377A6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726" w:type="dxa"/>
          </w:tcPr>
          <w:p w:rsidR="00DD7CA8" w:rsidRPr="00377A65" w:rsidRDefault="00DD7CA8" w:rsidP="00DD7CA8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7CA8" w:rsidRPr="00377A65" w:rsidRDefault="00DD7CA8" w:rsidP="00DD7CA8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7CA8" w:rsidRPr="00377A65" w:rsidRDefault="00DD7CA8" w:rsidP="00DD7CA8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7CA8" w:rsidRPr="00377A65" w:rsidRDefault="00DD7CA8" w:rsidP="00DD7CA8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D7CA8" w:rsidRPr="00377A65" w:rsidRDefault="00DD7CA8" w:rsidP="00DD7CA8">
            <w:pPr>
              <w:tabs>
                <w:tab w:val="left" w:pos="0"/>
              </w:tabs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77A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</w:t>
            </w:r>
          </w:p>
          <w:p w:rsidR="00DD7CA8" w:rsidRPr="00377A65" w:rsidRDefault="00DD7CA8" w:rsidP="00DD7CA8">
            <w:pPr>
              <w:tabs>
                <w:tab w:val="left" w:pos="0"/>
              </w:tabs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D7CA8" w:rsidRPr="00377A65" w:rsidTr="00B81552">
        <w:trPr>
          <w:trHeight w:val="662"/>
        </w:trPr>
        <w:tc>
          <w:tcPr>
            <w:tcW w:w="6237" w:type="dxa"/>
            <w:hideMark/>
          </w:tcPr>
          <w:p w:rsidR="00DD7CA8" w:rsidRPr="00377A65" w:rsidRDefault="00DD7CA8" w:rsidP="00DD7CA8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Эксперт 1</w:t>
            </w:r>
            <w:r w:rsidRPr="00377A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категорий </w:t>
            </w:r>
          </w:p>
          <w:p w:rsidR="00DD7CA8" w:rsidRPr="00377A65" w:rsidRDefault="00DD7CA8" w:rsidP="00DD7CA8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>ЮКФ РГП «</w:t>
            </w:r>
            <w:proofErr w:type="spellStart"/>
            <w:r w:rsidRPr="00377A65">
              <w:rPr>
                <w:rFonts w:ascii="Times New Roman" w:hAnsi="Times New Roman"/>
                <w:sz w:val="24"/>
                <w:szCs w:val="24"/>
              </w:rPr>
              <w:t>КазИнМетр</w:t>
            </w:r>
            <w:proofErr w:type="spellEnd"/>
            <w:r w:rsidRPr="00377A6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726" w:type="dxa"/>
          </w:tcPr>
          <w:p w:rsidR="00DD7CA8" w:rsidRPr="00377A65" w:rsidRDefault="00DD7CA8" w:rsidP="00DD7CA8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7CA8" w:rsidRPr="00DD7CA8" w:rsidRDefault="00DD7CA8" w:rsidP="00DD7CA8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DD7CA8">
              <w:rPr>
                <w:rFonts w:ascii="Times New Roman" w:hAnsi="Times New Roman" w:cs="Times New Roman"/>
                <w:sz w:val="24"/>
                <w:szCs w:val="24"/>
              </w:rPr>
              <w:t>Сатыбалдиев</w:t>
            </w:r>
            <w:proofErr w:type="spellEnd"/>
            <w:r w:rsidRPr="00DD7CA8">
              <w:rPr>
                <w:rFonts w:ascii="Times New Roman" w:hAnsi="Times New Roman" w:cs="Times New Roman"/>
                <w:sz w:val="24"/>
                <w:szCs w:val="24"/>
              </w:rPr>
              <w:t xml:space="preserve"> Ж.</w:t>
            </w:r>
          </w:p>
        </w:tc>
      </w:tr>
    </w:tbl>
    <w:p w:rsidR="00DD7CA8" w:rsidRPr="00377A65" w:rsidRDefault="00DD7CA8" w:rsidP="00DD7CA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7CA8" w:rsidRPr="006B06CB" w:rsidRDefault="00DD7CA8" w:rsidP="00DD7CA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7CA8" w:rsidRPr="00B50304" w:rsidRDefault="00DD7CA8" w:rsidP="00B503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DD7CA8" w:rsidRPr="00B50304" w:rsidSect="00DD7CA8">
      <w:headerReference w:type="default" r:id="rId18"/>
      <w:footerReference w:type="default" r:id="rId19"/>
      <w:pgSz w:w="11906" w:h="16838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054" w:rsidRDefault="002A5054" w:rsidP="00DD7CA8">
      <w:pPr>
        <w:spacing w:after="0" w:line="240" w:lineRule="auto"/>
      </w:pPr>
      <w:r>
        <w:separator/>
      </w:r>
    </w:p>
  </w:endnote>
  <w:endnote w:type="continuationSeparator" w:id="0">
    <w:p w:rsidR="002A5054" w:rsidRDefault="002A5054" w:rsidP="00DD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18D" w:rsidRPr="006E75F6" w:rsidRDefault="002A5054" w:rsidP="00A239A1">
    <w:pPr>
      <w:pStyle w:val="a3"/>
      <w:spacing w:after="0" w:line="240" w:lineRule="auto"/>
      <w:ind w:right="360"/>
      <w:rPr>
        <w:rFonts w:ascii="Times New Roman" w:hAnsi="Times New Roman"/>
        <w:sz w:val="24"/>
        <w:szCs w:val="24"/>
      </w:rPr>
    </w:pPr>
    <w:r w:rsidRPr="006E75F6">
      <w:rPr>
        <w:rStyle w:val="a5"/>
        <w:rFonts w:ascii="Times New Roman" w:hAnsi="Times New Roman"/>
        <w:sz w:val="24"/>
        <w:szCs w:val="24"/>
      </w:rPr>
      <w:fldChar w:fldCharType="begin"/>
    </w:r>
    <w:r w:rsidRPr="006E75F6">
      <w:rPr>
        <w:rStyle w:val="a5"/>
        <w:rFonts w:ascii="Times New Roman" w:hAnsi="Times New Roman"/>
        <w:sz w:val="24"/>
        <w:szCs w:val="24"/>
      </w:rPr>
      <w:instrText xml:space="preserve"> PAGE </w:instrText>
    </w:r>
    <w:r w:rsidRPr="006E75F6">
      <w:rPr>
        <w:rStyle w:val="a5"/>
        <w:rFonts w:ascii="Times New Roman" w:hAnsi="Times New Roman"/>
        <w:sz w:val="24"/>
        <w:szCs w:val="24"/>
      </w:rPr>
      <w:fldChar w:fldCharType="separate"/>
    </w:r>
    <w:r w:rsidR="002B58F3">
      <w:rPr>
        <w:rStyle w:val="a5"/>
        <w:rFonts w:ascii="Times New Roman" w:hAnsi="Times New Roman"/>
        <w:noProof/>
        <w:sz w:val="24"/>
        <w:szCs w:val="24"/>
      </w:rPr>
      <w:t>6</w:t>
    </w:r>
    <w:r w:rsidRPr="006E75F6">
      <w:rPr>
        <w:rStyle w:val="a5"/>
        <w:rFonts w:ascii="Times New Roman" w:hAnsi="Times New Roman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646530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08018D" w:rsidRPr="00A239A1" w:rsidRDefault="002A5054" w:rsidP="00A239A1">
        <w:pPr>
          <w:pStyle w:val="a3"/>
          <w:spacing w:after="0" w:line="240" w:lineRule="auto"/>
          <w:jc w:val="right"/>
          <w:rPr>
            <w:rFonts w:ascii="Times New Roman" w:hAnsi="Times New Roman"/>
            <w:sz w:val="28"/>
          </w:rPr>
        </w:pPr>
        <w:r w:rsidRPr="00A239A1">
          <w:rPr>
            <w:rFonts w:ascii="Times New Roman" w:hAnsi="Times New Roman"/>
            <w:sz w:val="28"/>
          </w:rPr>
          <w:fldChar w:fldCharType="begin"/>
        </w:r>
        <w:r w:rsidRPr="00A239A1">
          <w:rPr>
            <w:rFonts w:ascii="Times New Roman" w:hAnsi="Times New Roman"/>
            <w:sz w:val="28"/>
          </w:rPr>
          <w:instrText>PAGE   \* MERGEFORMAT</w:instrText>
        </w:r>
        <w:r w:rsidRPr="00A239A1">
          <w:rPr>
            <w:rFonts w:ascii="Times New Roman" w:hAnsi="Times New Roman"/>
            <w:sz w:val="28"/>
          </w:rPr>
          <w:fldChar w:fldCharType="separate"/>
        </w:r>
        <w:r w:rsidR="00DD7CA8">
          <w:rPr>
            <w:rFonts w:ascii="Times New Roman" w:hAnsi="Times New Roman"/>
            <w:noProof/>
            <w:sz w:val="28"/>
          </w:rPr>
          <w:t>II</w:t>
        </w:r>
        <w:r w:rsidRPr="00A239A1">
          <w:rPr>
            <w:rFonts w:ascii="Times New Roman" w:hAnsi="Times New Roman"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18D" w:rsidRPr="00DE1638" w:rsidRDefault="002A5054" w:rsidP="00DE1638">
    <w:pPr>
      <w:pStyle w:val="a3"/>
      <w:spacing w:after="0" w:line="240" w:lineRule="auto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834151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D7CA8" w:rsidRPr="00DD7CA8" w:rsidRDefault="00DD7CA8" w:rsidP="00DD7CA8">
        <w:pPr>
          <w:pStyle w:val="a3"/>
          <w:spacing w:after="0" w:line="240" w:lineRule="auto"/>
          <w:rPr>
            <w:rFonts w:ascii="Times New Roman" w:hAnsi="Times New Roman"/>
            <w:sz w:val="24"/>
            <w:szCs w:val="24"/>
          </w:rPr>
        </w:pPr>
        <w:r w:rsidRPr="00DD7CA8">
          <w:rPr>
            <w:rFonts w:ascii="Times New Roman" w:hAnsi="Times New Roman"/>
            <w:sz w:val="24"/>
            <w:szCs w:val="24"/>
          </w:rPr>
          <w:fldChar w:fldCharType="begin"/>
        </w:r>
        <w:r w:rsidRPr="00DD7CA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D7CA8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II</w:t>
        </w:r>
        <w:r w:rsidRPr="00DD7CA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0914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D7CA8" w:rsidRPr="00DD7CA8" w:rsidRDefault="00DD7CA8" w:rsidP="00DD7CA8">
        <w:pPr>
          <w:pStyle w:val="a3"/>
          <w:spacing w:after="0" w:line="240" w:lineRule="auto"/>
          <w:jc w:val="right"/>
          <w:rPr>
            <w:rFonts w:ascii="Times New Roman" w:hAnsi="Times New Roman"/>
            <w:sz w:val="24"/>
            <w:szCs w:val="24"/>
          </w:rPr>
        </w:pPr>
        <w:r w:rsidRPr="00DD7CA8">
          <w:rPr>
            <w:rFonts w:ascii="Times New Roman" w:hAnsi="Times New Roman"/>
            <w:sz w:val="24"/>
            <w:szCs w:val="24"/>
          </w:rPr>
          <w:fldChar w:fldCharType="begin"/>
        </w:r>
        <w:r w:rsidRPr="00DD7CA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D7CA8">
          <w:rPr>
            <w:rFonts w:ascii="Times New Roman" w:hAnsi="Times New Roman"/>
            <w:sz w:val="24"/>
            <w:szCs w:val="24"/>
          </w:rPr>
          <w:fldChar w:fldCharType="separate"/>
        </w:r>
        <w:r w:rsidR="002B58F3">
          <w:rPr>
            <w:rFonts w:ascii="Times New Roman" w:hAnsi="Times New Roman"/>
            <w:noProof/>
            <w:sz w:val="24"/>
            <w:szCs w:val="24"/>
          </w:rPr>
          <w:t>5</w:t>
        </w:r>
        <w:r w:rsidRPr="00DD7CA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054" w:rsidRDefault="002A5054" w:rsidP="00DD7CA8">
      <w:pPr>
        <w:spacing w:after="0" w:line="240" w:lineRule="auto"/>
      </w:pPr>
      <w:r>
        <w:separator/>
      </w:r>
    </w:p>
  </w:footnote>
  <w:footnote w:type="continuationSeparator" w:id="0">
    <w:p w:rsidR="002A5054" w:rsidRDefault="002A5054" w:rsidP="00DD7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18D" w:rsidRPr="006250C7" w:rsidRDefault="002A5054" w:rsidP="000C3A64">
    <w:pPr>
      <w:pStyle w:val="a6"/>
      <w:spacing w:after="0"/>
      <w:rPr>
        <w:rFonts w:ascii="Times New Roman" w:hAnsi="Times New Roman"/>
        <w:b/>
        <w:sz w:val="24"/>
        <w:szCs w:val="24"/>
      </w:rPr>
    </w:pPr>
    <w:proofErr w:type="gramStart"/>
    <w:r w:rsidRPr="006250C7">
      <w:rPr>
        <w:rFonts w:ascii="Times New Roman" w:hAnsi="Times New Roman"/>
        <w:b/>
        <w:sz w:val="24"/>
        <w:szCs w:val="24"/>
      </w:rPr>
      <w:t>СТ</w:t>
    </w:r>
    <w:proofErr w:type="gramEnd"/>
    <w:r w:rsidRPr="006250C7">
      <w:rPr>
        <w:rFonts w:ascii="Times New Roman" w:hAnsi="Times New Roman"/>
        <w:b/>
        <w:sz w:val="24"/>
        <w:szCs w:val="24"/>
      </w:rPr>
      <w:t xml:space="preserve"> РК</w:t>
    </w:r>
  </w:p>
  <w:p w:rsidR="0008018D" w:rsidRPr="006250C7" w:rsidRDefault="002A5054" w:rsidP="000C3A64">
    <w:pPr>
      <w:pStyle w:val="a6"/>
      <w:spacing w:after="0"/>
      <w:rPr>
        <w:rFonts w:ascii="Times New Roman" w:hAnsi="Times New Roman"/>
        <w:i/>
        <w:sz w:val="24"/>
        <w:szCs w:val="24"/>
      </w:rPr>
    </w:pPr>
    <w:r w:rsidRPr="006250C7">
      <w:rPr>
        <w:rFonts w:ascii="Times New Roman" w:hAnsi="Times New Roman"/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18D" w:rsidRPr="006250C7" w:rsidRDefault="002A5054" w:rsidP="00AA55DB">
    <w:pPr>
      <w:pStyle w:val="a6"/>
      <w:spacing w:after="0" w:line="240" w:lineRule="auto"/>
      <w:jc w:val="right"/>
      <w:rPr>
        <w:rFonts w:ascii="Times New Roman" w:hAnsi="Times New Roman"/>
        <w:b/>
        <w:sz w:val="24"/>
        <w:szCs w:val="24"/>
      </w:rPr>
    </w:pPr>
    <w:proofErr w:type="gramStart"/>
    <w:r w:rsidRPr="006250C7">
      <w:rPr>
        <w:rFonts w:ascii="Times New Roman" w:hAnsi="Times New Roman"/>
        <w:b/>
        <w:sz w:val="24"/>
        <w:szCs w:val="24"/>
      </w:rPr>
      <w:t>СТ</w:t>
    </w:r>
    <w:proofErr w:type="gramEnd"/>
    <w:r w:rsidRPr="006250C7">
      <w:rPr>
        <w:rFonts w:ascii="Times New Roman" w:hAnsi="Times New Roman"/>
        <w:b/>
        <w:sz w:val="24"/>
        <w:szCs w:val="24"/>
      </w:rPr>
      <w:t xml:space="preserve"> РК</w:t>
    </w:r>
  </w:p>
  <w:p w:rsidR="0008018D" w:rsidRPr="006250C7" w:rsidRDefault="002A5054" w:rsidP="00AA55DB">
    <w:pPr>
      <w:pStyle w:val="a6"/>
      <w:spacing w:after="0" w:line="240" w:lineRule="auto"/>
      <w:jc w:val="right"/>
      <w:rPr>
        <w:rFonts w:ascii="Times New Roman" w:hAnsi="Times New Roman"/>
        <w:i/>
        <w:sz w:val="24"/>
        <w:szCs w:val="24"/>
      </w:rPr>
    </w:pPr>
    <w:r w:rsidRPr="006250C7">
      <w:rPr>
        <w:rFonts w:ascii="Times New Roman" w:hAnsi="Times New Roman"/>
        <w:i/>
        <w:sz w:val="24"/>
        <w:szCs w:val="24"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18D" w:rsidRPr="00DE1638" w:rsidRDefault="002A5054" w:rsidP="00E03474">
    <w:pPr>
      <w:pStyle w:val="a6"/>
      <w:spacing w:after="0" w:line="240" w:lineRule="auto"/>
      <w:jc w:val="right"/>
      <w:rPr>
        <w:rFonts w:ascii="Times New Roman" w:hAnsi="Times New Roman"/>
        <w:i/>
        <w:sz w:val="28"/>
        <w:szCs w:val="28"/>
      </w:rPr>
    </w:pPr>
    <w:r w:rsidRPr="00DE1638">
      <w:rPr>
        <w:rFonts w:ascii="Times New Roman" w:hAnsi="Times New Roman"/>
        <w:i/>
        <w:sz w:val="28"/>
        <w:szCs w:val="28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CA8" w:rsidRPr="006250C7" w:rsidRDefault="00DD7CA8" w:rsidP="00DD7CA8">
    <w:pPr>
      <w:pStyle w:val="a6"/>
      <w:spacing w:after="0" w:line="240" w:lineRule="auto"/>
      <w:rPr>
        <w:rFonts w:ascii="Times New Roman" w:hAnsi="Times New Roman"/>
        <w:b/>
        <w:sz w:val="24"/>
        <w:szCs w:val="24"/>
      </w:rPr>
    </w:pPr>
    <w:proofErr w:type="gramStart"/>
    <w:r w:rsidRPr="006250C7">
      <w:rPr>
        <w:rFonts w:ascii="Times New Roman" w:hAnsi="Times New Roman"/>
        <w:b/>
        <w:sz w:val="24"/>
        <w:szCs w:val="24"/>
      </w:rPr>
      <w:t>СТ</w:t>
    </w:r>
    <w:proofErr w:type="gramEnd"/>
    <w:r w:rsidRPr="006250C7">
      <w:rPr>
        <w:rFonts w:ascii="Times New Roman" w:hAnsi="Times New Roman"/>
        <w:b/>
        <w:sz w:val="24"/>
        <w:szCs w:val="24"/>
      </w:rPr>
      <w:t xml:space="preserve"> РК</w:t>
    </w:r>
  </w:p>
  <w:p w:rsidR="00DD7CA8" w:rsidRPr="006250C7" w:rsidRDefault="00DD7CA8" w:rsidP="00DD7CA8">
    <w:pPr>
      <w:pStyle w:val="a6"/>
      <w:spacing w:after="0" w:line="240" w:lineRule="auto"/>
      <w:rPr>
        <w:rFonts w:ascii="Times New Roman" w:hAnsi="Times New Roman"/>
        <w:i/>
        <w:sz w:val="24"/>
        <w:szCs w:val="24"/>
      </w:rPr>
    </w:pPr>
    <w:r w:rsidRPr="006250C7">
      <w:rPr>
        <w:rFonts w:ascii="Times New Roman" w:hAnsi="Times New Roman"/>
        <w:i/>
        <w:sz w:val="24"/>
        <w:szCs w:val="24"/>
      </w:rPr>
      <w:t>(проект, редакция 1)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CA8" w:rsidRPr="006250C7" w:rsidRDefault="00DD7CA8" w:rsidP="00DD7CA8">
    <w:pPr>
      <w:pStyle w:val="a6"/>
      <w:spacing w:after="0" w:line="240" w:lineRule="auto"/>
      <w:jc w:val="right"/>
      <w:rPr>
        <w:rFonts w:ascii="Times New Roman" w:hAnsi="Times New Roman"/>
        <w:b/>
        <w:sz w:val="24"/>
        <w:szCs w:val="24"/>
      </w:rPr>
    </w:pPr>
    <w:proofErr w:type="gramStart"/>
    <w:r w:rsidRPr="006250C7">
      <w:rPr>
        <w:rFonts w:ascii="Times New Roman" w:hAnsi="Times New Roman"/>
        <w:b/>
        <w:sz w:val="24"/>
        <w:szCs w:val="24"/>
      </w:rPr>
      <w:t>СТ</w:t>
    </w:r>
    <w:proofErr w:type="gramEnd"/>
    <w:r w:rsidRPr="006250C7">
      <w:rPr>
        <w:rFonts w:ascii="Times New Roman" w:hAnsi="Times New Roman"/>
        <w:b/>
        <w:sz w:val="24"/>
        <w:szCs w:val="24"/>
      </w:rPr>
      <w:t xml:space="preserve"> РК</w:t>
    </w:r>
  </w:p>
  <w:p w:rsidR="00DD7CA8" w:rsidRPr="006250C7" w:rsidRDefault="00DD7CA8" w:rsidP="00DD7CA8">
    <w:pPr>
      <w:pStyle w:val="a6"/>
      <w:spacing w:after="0" w:line="240" w:lineRule="auto"/>
      <w:jc w:val="right"/>
      <w:rPr>
        <w:rFonts w:ascii="Times New Roman" w:hAnsi="Times New Roman"/>
        <w:i/>
        <w:sz w:val="24"/>
        <w:szCs w:val="24"/>
      </w:rPr>
    </w:pPr>
    <w:r w:rsidRPr="006250C7">
      <w:rPr>
        <w:rFonts w:ascii="Times New Roman" w:hAnsi="Times New Roman"/>
        <w:i/>
        <w:sz w:val="24"/>
        <w:szCs w:val="24"/>
      </w:rPr>
      <w:t>(проект, редакция 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385"/>
    <w:rsid w:val="00022C2A"/>
    <w:rsid w:val="002125E1"/>
    <w:rsid w:val="002A5054"/>
    <w:rsid w:val="002B58F3"/>
    <w:rsid w:val="006A049A"/>
    <w:rsid w:val="00812618"/>
    <w:rsid w:val="00B26385"/>
    <w:rsid w:val="00B439FD"/>
    <w:rsid w:val="00B50304"/>
    <w:rsid w:val="00BC6293"/>
    <w:rsid w:val="00CE1D1D"/>
    <w:rsid w:val="00DA33A3"/>
    <w:rsid w:val="00DD7CA8"/>
    <w:rsid w:val="00E02718"/>
    <w:rsid w:val="00F160ED"/>
    <w:rsid w:val="00FE6659"/>
    <w:rsid w:val="00FF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2C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7CA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C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D7C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DD7CA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D7CA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DD7CA8"/>
  </w:style>
  <w:style w:type="paragraph" w:styleId="a6">
    <w:name w:val="header"/>
    <w:basedOn w:val="a"/>
    <w:link w:val="a7"/>
    <w:uiPriority w:val="99"/>
    <w:rsid w:val="00DD7CA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D7CA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2C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7CA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C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D7C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DD7CA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D7CA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DD7CA8"/>
  </w:style>
  <w:style w:type="paragraph" w:styleId="a6">
    <w:name w:val="header"/>
    <w:basedOn w:val="a"/>
    <w:link w:val="a7"/>
    <w:uiPriority w:val="99"/>
    <w:rsid w:val="00DD7CA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D7CA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6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B6868-0C1A-4446-AA26-DFC9C4167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8</Pages>
  <Words>1569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2020-08-25T19:17:00Z</dcterms:created>
  <dcterms:modified xsi:type="dcterms:W3CDTF">2020-08-25T22:34:00Z</dcterms:modified>
</cp:coreProperties>
</file>